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4B1C" w:rsidRPr="00392B24" w:rsidRDefault="00CE582B">
      <w:pPr>
        <w:rPr>
          <w:sz w:val="18"/>
          <w:szCs w:val="18"/>
        </w:rPr>
      </w:pPr>
      <w:r>
        <w:rPr>
          <w:noProof/>
          <w:sz w:val="18"/>
          <w:szCs w:val="18"/>
        </w:rPr>
        <mc:AlternateContent>
          <mc:Choice Requires="wps">
            <w:drawing>
              <wp:anchor distT="0" distB="0" distL="114300" distR="114300" simplePos="0" relativeHeight="251660288" behindDoc="0" locked="0" layoutInCell="1" allowOverlap="1">
                <wp:simplePos x="0" y="0"/>
                <wp:positionH relativeFrom="column">
                  <wp:posOffset>4745355</wp:posOffset>
                </wp:positionH>
                <wp:positionV relativeFrom="paragraph">
                  <wp:posOffset>318135</wp:posOffset>
                </wp:positionV>
                <wp:extent cx="2133600" cy="2305050"/>
                <wp:effectExtent l="13335" t="7620" r="5715" b="1143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305050"/>
                        </a:xfrm>
                        <a:prstGeom prst="rect">
                          <a:avLst/>
                        </a:prstGeom>
                        <a:solidFill>
                          <a:srgbClr val="FFFFFF"/>
                        </a:solidFill>
                        <a:ln w="9525">
                          <a:solidFill>
                            <a:srgbClr val="000000"/>
                          </a:solidFill>
                          <a:miter lim="800000"/>
                          <a:headEnd/>
                          <a:tailEnd/>
                        </a:ln>
                      </wps:spPr>
                      <wps:txbx>
                        <w:txbxContent>
                          <w:p w:rsidR="00E15B71" w:rsidRDefault="00E15B71">
                            <w:r>
                              <w:t>Formulas to Know:</w:t>
                            </w:r>
                          </w:p>
                          <w:p w:rsidR="00E15B71" w:rsidRDefault="00E15B71" w:rsidP="00761DE1">
                            <w:pPr>
                              <w:spacing w:after="0"/>
                              <w:rPr>
                                <w:color w:val="C00000"/>
                                <w:u w:val="single"/>
                              </w:rPr>
                            </w:pPr>
                            <w:r>
                              <w:t xml:space="preserve">MPC = </w:t>
                            </w:r>
                            <w:r w:rsidRPr="00761DE1">
                              <w:rPr>
                                <w:color w:val="C00000"/>
                                <w:u w:val="single"/>
                              </w:rPr>
                              <w:t>∆</w:t>
                            </w:r>
                            <w:r>
                              <w:rPr>
                                <w:color w:val="C00000"/>
                                <w:u w:val="single"/>
                              </w:rPr>
                              <w:t xml:space="preserve"> consumer spending</w:t>
                            </w:r>
                          </w:p>
                          <w:p w:rsidR="00E15B71" w:rsidRPr="00761DE1" w:rsidRDefault="00E15B71">
                            <w:r>
                              <w:tab/>
                              <w:t>∆ disposable income</w:t>
                            </w:r>
                          </w:p>
                          <w:p w:rsidR="00E15B71" w:rsidRPr="00761DE1" w:rsidRDefault="00E15B71">
                            <w:pPr>
                              <w:rPr>
                                <w:color w:val="C00000"/>
                              </w:rPr>
                            </w:pPr>
                            <w:r>
                              <w:t xml:space="preserve">MPS = </w:t>
                            </w:r>
                            <w:r>
                              <w:rPr>
                                <w:color w:val="C00000"/>
                              </w:rPr>
                              <w:t>1-MPC</w:t>
                            </w:r>
                          </w:p>
                          <w:p w:rsidR="00E15B71" w:rsidRPr="00761DE1" w:rsidRDefault="00E15B71">
                            <w:pPr>
                              <w:rPr>
                                <w:color w:val="C00000"/>
                              </w:rPr>
                            </w:pPr>
                            <w:r>
                              <w:t xml:space="preserve">Consumer/government spending multiplier = </w:t>
                            </w:r>
                            <w:r>
                              <w:rPr>
                                <w:color w:val="C00000"/>
                              </w:rPr>
                              <w:t>1/(1-MPC)</w:t>
                            </w:r>
                          </w:p>
                          <w:p w:rsidR="00E15B71" w:rsidRDefault="00E15B71" w:rsidP="00761DE1">
                            <w:pPr>
                              <w:spacing w:after="0"/>
                            </w:pPr>
                            <w:r>
                              <w:t>Consumption function =</w:t>
                            </w:r>
                          </w:p>
                          <w:p w:rsidR="00E15B71" w:rsidRPr="00761DE1" w:rsidRDefault="00E15B71" w:rsidP="00761DE1">
                            <w:pPr>
                              <w:jc w:val="center"/>
                              <w:rPr>
                                <w:color w:val="C00000"/>
                              </w:rPr>
                            </w:pPr>
                            <w:r>
                              <w:rPr>
                                <w:color w:val="C00000"/>
                              </w:rPr>
                              <w:t xml:space="preserve">C = A + MPC </w:t>
                            </w:r>
                            <w:r>
                              <w:rPr>
                                <w:color w:val="C00000"/>
                              </w:rPr>
                              <w:sym w:font="Wingdings" w:char="F09F"/>
                            </w:r>
                            <w:r>
                              <w:rPr>
                                <w:color w:val="C00000"/>
                              </w:rPr>
                              <w:t xml:space="preserve"> Y</w:t>
                            </w:r>
                            <w:r w:rsidRPr="00761DE1">
                              <w:rPr>
                                <w:color w:val="C00000"/>
                                <w:vertAlign w:val="subscript"/>
                              </w:rPr>
                              <w:t>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3.65pt;margin-top:25.05pt;width:168pt;height:181.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">
                <v:textbox style="mso-fit-shape-to-text:t">
                  <w:txbxContent>
                    <w:p w:rsidR="00E15B71" w:rsidRDefault="00E15B71">
                      <w:r>
                        <w:t>Formulas to Know:</w:t>
                      </w:r>
                    </w:p>
                    <w:p w:rsidR="00E15B71" w:rsidRDefault="00E15B71" w:rsidP="00761DE1">
                      <w:pPr>
                        <w:spacing w:after="0"/>
                        <w:rPr>
                          <w:color w:val="C00000"/>
                          <w:u w:val="single"/>
                        </w:rPr>
                      </w:pPr>
                      <w:r>
                        <w:t xml:space="preserve">MPC = </w:t>
                      </w:r>
                      <w:r w:rsidRPr="00761DE1">
                        <w:rPr>
                          <w:color w:val="C00000"/>
                          <w:u w:val="single"/>
                        </w:rPr>
                        <w:t>∆</w:t>
                      </w:r>
                      <w:r>
                        <w:rPr>
                          <w:color w:val="C00000"/>
                          <w:u w:val="single"/>
                        </w:rPr>
                        <w:t xml:space="preserve"> consumer spending</w:t>
                      </w:r>
                    </w:p>
                    <w:p w:rsidR="00E15B71" w:rsidRPr="00761DE1" w:rsidRDefault="00E15B71">
                      <w:r>
                        <w:tab/>
                        <w:t>∆ disposable income</w:t>
                      </w:r>
                    </w:p>
                    <w:p w:rsidR="00E15B71" w:rsidRPr="00761DE1" w:rsidRDefault="00E15B71">
                      <w:pPr>
                        <w:rPr>
                          <w:color w:val="C00000"/>
                        </w:rPr>
                      </w:pPr>
                      <w:r>
                        <w:t xml:space="preserve">MPS = </w:t>
                      </w:r>
                      <w:r>
                        <w:rPr>
                          <w:color w:val="C00000"/>
                        </w:rPr>
                        <w:t>1-MPC</w:t>
                      </w:r>
                    </w:p>
                    <w:p w:rsidR="00E15B71" w:rsidRPr="00761DE1" w:rsidRDefault="00E15B71">
                      <w:pPr>
                        <w:rPr>
                          <w:color w:val="C00000"/>
                        </w:rPr>
                      </w:pPr>
                      <w:r>
                        <w:t xml:space="preserve">Consumer/government spending multiplier = </w:t>
                      </w:r>
                      <w:r>
                        <w:rPr>
                          <w:color w:val="C00000"/>
                        </w:rPr>
                        <w:t>1/(1-MPC)</w:t>
                      </w:r>
                    </w:p>
                    <w:p w:rsidR="00E15B71" w:rsidRDefault="00E15B71" w:rsidP="00761DE1">
                      <w:pPr>
                        <w:spacing w:after="0"/>
                      </w:pPr>
                      <w:r>
                        <w:t>Consumption function =</w:t>
                      </w:r>
                    </w:p>
                    <w:p w:rsidR="00E15B71" w:rsidRPr="00761DE1" w:rsidRDefault="00E15B71" w:rsidP="00761DE1">
                      <w:pPr>
                        <w:jc w:val="center"/>
                        <w:rPr>
                          <w:color w:val="C00000"/>
                        </w:rPr>
                      </w:pPr>
                      <w:r>
                        <w:rPr>
                          <w:color w:val="C00000"/>
                        </w:rPr>
                        <w:t xml:space="preserve">C = A + MPC </w:t>
                      </w:r>
                      <w:r>
                        <w:rPr>
                          <w:color w:val="C00000"/>
                        </w:rPr>
                        <w:sym w:font="Wingdings" w:char="F09F"/>
                      </w:r>
                      <w:r>
                        <w:rPr>
                          <w:color w:val="C00000"/>
                        </w:rPr>
                        <w:t xml:space="preserve"> Y</w:t>
                      </w:r>
                      <w:r w:rsidRPr="00761DE1">
                        <w:rPr>
                          <w:color w:val="C00000"/>
                          <w:vertAlign w:val="subscript"/>
                        </w:rPr>
                        <w:t>D</w:t>
                      </w:r>
                    </w:p>
                  </w:txbxContent>
                </v:textbox>
              </v:shape>
            </w:pict>
          </mc:Fallback>
        </mc:AlternateContent>
      </w:r>
      <w:r w:rsidR="00790B44" w:rsidRPr="00392B24">
        <w:rPr>
          <w:sz w:val="18"/>
          <w:szCs w:val="18"/>
        </w:rPr>
        <w:t>Unit 3 Exam Review</w:t>
      </w:r>
    </w:p>
    <w:p w:rsidR="002476FE" w:rsidRPr="00392B24" w:rsidRDefault="002476FE" w:rsidP="00070735">
      <w:pPr>
        <w:spacing w:after="0" w:line="240" w:lineRule="auto"/>
        <w:rPr>
          <w:i/>
          <w:sz w:val="18"/>
          <w:szCs w:val="18"/>
          <w:u w:val="single"/>
        </w:rPr>
      </w:pPr>
      <w:r w:rsidRPr="00392B24">
        <w:rPr>
          <w:i/>
          <w:sz w:val="18"/>
          <w:szCs w:val="18"/>
          <w:u w:val="single"/>
        </w:rPr>
        <w:t>Income and Expenditure</w:t>
      </w:r>
    </w:p>
    <w:p w:rsidR="002476FE" w:rsidRDefault="002476FE" w:rsidP="009A5133">
      <w:pPr>
        <w:pStyle w:val="ListParagraph"/>
        <w:numPr>
          <w:ilvl w:val="0"/>
          <w:numId w:val="1"/>
        </w:numPr>
        <w:spacing w:line="240" w:lineRule="auto"/>
        <w:rPr>
          <w:sz w:val="18"/>
          <w:szCs w:val="18"/>
        </w:rPr>
      </w:pPr>
      <w:r w:rsidRPr="00392B24">
        <w:rPr>
          <w:sz w:val="18"/>
          <w:szCs w:val="18"/>
        </w:rPr>
        <w:t xml:space="preserve">Figure MPC and MPS. </w:t>
      </w:r>
    </w:p>
    <w:p w:rsidR="009A5133" w:rsidRDefault="009A5133" w:rsidP="009A5133">
      <w:pPr>
        <w:pStyle w:val="ListParagraph"/>
        <w:spacing w:line="240" w:lineRule="auto"/>
        <w:rPr>
          <w:i/>
          <w:color w:val="C00000"/>
          <w:sz w:val="18"/>
          <w:szCs w:val="18"/>
        </w:rPr>
      </w:pPr>
      <w:r>
        <w:rPr>
          <w:i/>
          <w:color w:val="C00000"/>
          <w:sz w:val="18"/>
          <w:szCs w:val="18"/>
        </w:rPr>
        <w:t>See formulas and practice question #21 below.</w:t>
      </w:r>
    </w:p>
    <w:p w:rsidR="0027287E" w:rsidRPr="009A5133" w:rsidRDefault="0027287E" w:rsidP="009A5133">
      <w:pPr>
        <w:pStyle w:val="ListParagraph"/>
        <w:spacing w:line="240" w:lineRule="auto"/>
        <w:rPr>
          <w:i/>
          <w:color w:val="C00000"/>
          <w:sz w:val="18"/>
          <w:szCs w:val="18"/>
        </w:rPr>
      </w:pPr>
    </w:p>
    <w:p w:rsidR="006E2A09" w:rsidRDefault="006E2A09" w:rsidP="009A5133">
      <w:pPr>
        <w:pStyle w:val="ListParagraph"/>
        <w:numPr>
          <w:ilvl w:val="0"/>
          <w:numId w:val="1"/>
        </w:numPr>
        <w:spacing w:line="240" w:lineRule="auto"/>
        <w:rPr>
          <w:sz w:val="18"/>
          <w:szCs w:val="18"/>
        </w:rPr>
      </w:pPr>
      <w:r w:rsidRPr="00392B24">
        <w:rPr>
          <w:sz w:val="18"/>
          <w:szCs w:val="18"/>
        </w:rPr>
        <w:t>List and understand reasons for shifts in consumption graph.</w:t>
      </w:r>
      <w:r w:rsidR="00C73F39">
        <w:rPr>
          <w:sz w:val="18"/>
          <w:szCs w:val="18"/>
        </w:rPr>
        <w:t xml:space="preserve"> </w:t>
      </w:r>
      <w:r w:rsidR="00C73F39">
        <w:rPr>
          <w:i/>
          <w:color w:val="C00000"/>
          <w:sz w:val="18"/>
          <w:szCs w:val="18"/>
        </w:rPr>
        <w:t>See question #22 below.</w:t>
      </w:r>
    </w:p>
    <w:p w:rsidR="00C73F39" w:rsidRDefault="00C73F39" w:rsidP="00C73F39">
      <w:pPr>
        <w:pStyle w:val="ListParagraph"/>
        <w:spacing w:line="240" w:lineRule="auto"/>
        <w:rPr>
          <w:sz w:val="18"/>
          <w:szCs w:val="18"/>
        </w:rPr>
      </w:pPr>
      <w:r w:rsidRPr="00C73F39">
        <w:rPr>
          <w:sz w:val="18"/>
          <w:szCs w:val="18"/>
        </w:rPr>
        <w:object w:dxaOrig="7191" w:dyaOrig="53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pt;height:154.25pt" o:ole="" o:bordertopcolor="this" o:borderleftcolor="this" o:borderbottomcolor="this" o:borderrightcolor="this">
            <v:imagedata r:id="rId6" o:title=""/>
            <w10:bordertop type="single" width="4"/>
            <w10:borderleft type="single" width="4"/>
            <w10:borderbottom type="single" width="4"/>
            <w10:borderright type="single" width="4"/>
          </v:shape>
          <o:OLEObject Type="Embed" ProgID="PowerPoint.Slide.12" ShapeID="_x0000_i1025" DrawAspect="Content" ObjectID="_1537185329" r:id="rId7"/>
        </w:object>
      </w:r>
    </w:p>
    <w:p w:rsidR="0027287E" w:rsidRDefault="0027287E" w:rsidP="00C73F39">
      <w:pPr>
        <w:pStyle w:val="ListParagraph"/>
        <w:spacing w:line="240" w:lineRule="auto"/>
        <w:rPr>
          <w:sz w:val="18"/>
          <w:szCs w:val="18"/>
        </w:rPr>
      </w:pPr>
    </w:p>
    <w:p w:rsidR="006E2A09" w:rsidRDefault="006E2A09" w:rsidP="009A5133">
      <w:pPr>
        <w:pStyle w:val="ListParagraph"/>
        <w:numPr>
          <w:ilvl w:val="0"/>
          <w:numId w:val="1"/>
        </w:numPr>
        <w:spacing w:line="240" w:lineRule="auto"/>
        <w:rPr>
          <w:sz w:val="18"/>
          <w:szCs w:val="18"/>
        </w:rPr>
      </w:pPr>
      <w:r w:rsidRPr="00392B24">
        <w:rPr>
          <w:sz w:val="18"/>
          <w:szCs w:val="18"/>
        </w:rPr>
        <w:t>List and understand reasons for shifts in investment demand curve.</w:t>
      </w:r>
      <w:r w:rsidR="0091205B">
        <w:rPr>
          <w:sz w:val="18"/>
          <w:szCs w:val="18"/>
        </w:rPr>
        <w:t xml:space="preserve"> </w:t>
      </w:r>
      <w:r w:rsidR="0091205B">
        <w:rPr>
          <w:i/>
          <w:color w:val="C00000"/>
          <w:sz w:val="18"/>
          <w:szCs w:val="18"/>
        </w:rPr>
        <w:t>See question #23 below.</w:t>
      </w:r>
    </w:p>
    <w:p w:rsidR="00C73F39" w:rsidRDefault="00C73F39" w:rsidP="00C73F39">
      <w:pPr>
        <w:pStyle w:val="ListParagraph"/>
        <w:spacing w:line="240" w:lineRule="auto"/>
        <w:rPr>
          <w:i/>
          <w:color w:val="C00000"/>
          <w:sz w:val="18"/>
          <w:szCs w:val="18"/>
        </w:rPr>
      </w:pPr>
      <w:r w:rsidRPr="00C73F39">
        <w:rPr>
          <w:sz w:val="18"/>
          <w:szCs w:val="18"/>
        </w:rPr>
        <w:object w:dxaOrig="7191" w:dyaOrig="5394">
          <v:shape id="_x0000_i1026" type="#_x0000_t75" style="width:210.35pt;height:157.75pt" o:ole="" o:bordertopcolor="this" o:borderleftcolor="this" o:borderbottomcolor="this" o:borderrightcolor="this">
            <v:imagedata r:id="rId8" o:title=""/>
            <w10:bordertop type="single" width="4"/>
            <w10:borderleft type="single" width="4"/>
            <w10:borderbottom type="single" width="4"/>
            <w10:borderright type="single" width="4"/>
          </v:shape>
          <o:OLEObject Type="Embed" ProgID="PowerPoint.Slide.12" ShapeID="_x0000_i1026" DrawAspect="Content" ObjectID="_1537185330" r:id="rId9"/>
        </w:object>
      </w:r>
      <w:r w:rsidR="0027287E">
        <w:rPr>
          <w:sz w:val="18"/>
          <w:szCs w:val="18"/>
        </w:rPr>
        <w:t xml:space="preserve"> </w:t>
      </w:r>
      <w:r w:rsidR="0027287E">
        <w:rPr>
          <w:i/>
          <w:color w:val="C00000"/>
          <w:sz w:val="18"/>
          <w:szCs w:val="18"/>
        </w:rPr>
        <w:t>*Interest rates are reflected in the original line, but these factors shift it.</w:t>
      </w:r>
    </w:p>
    <w:p w:rsidR="0027287E" w:rsidRPr="0027287E" w:rsidRDefault="0027287E" w:rsidP="00C73F39">
      <w:pPr>
        <w:pStyle w:val="ListParagraph"/>
        <w:spacing w:line="240" w:lineRule="auto"/>
        <w:rPr>
          <w:i/>
          <w:color w:val="C00000"/>
          <w:sz w:val="18"/>
          <w:szCs w:val="18"/>
        </w:rPr>
      </w:pPr>
    </w:p>
    <w:p w:rsidR="006E2A09" w:rsidRDefault="006E2A09" w:rsidP="009A5133">
      <w:pPr>
        <w:pStyle w:val="ListParagraph"/>
        <w:numPr>
          <w:ilvl w:val="0"/>
          <w:numId w:val="1"/>
        </w:numPr>
        <w:spacing w:line="240" w:lineRule="auto"/>
        <w:rPr>
          <w:sz w:val="18"/>
          <w:szCs w:val="18"/>
        </w:rPr>
      </w:pPr>
      <w:r w:rsidRPr="00392B24">
        <w:rPr>
          <w:sz w:val="18"/>
          <w:szCs w:val="18"/>
        </w:rPr>
        <w:t>Figure the multiplier and the resulting impact of autonomous changes in spending.</w:t>
      </w:r>
    </w:p>
    <w:p w:rsidR="0027287E" w:rsidRDefault="0091205B" w:rsidP="0091205B">
      <w:pPr>
        <w:pStyle w:val="ListParagraph"/>
        <w:spacing w:line="240" w:lineRule="auto"/>
        <w:rPr>
          <w:sz w:val="18"/>
          <w:szCs w:val="18"/>
        </w:rPr>
      </w:pPr>
      <w:r w:rsidRPr="0091205B">
        <w:rPr>
          <w:sz w:val="18"/>
          <w:szCs w:val="18"/>
        </w:rPr>
        <w:object w:dxaOrig="7191" w:dyaOrig="5394">
          <v:shape id="_x0000_i1027" type="#_x0000_t75" style="width:210.7pt;height:157.75pt" o:ole="" o:bordertopcolor="this" o:borderleftcolor="this" o:borderbottomcolor="this" o:borderrightcolor="this">
            <v:imagedata r:id="rId10" o:title=""/>
            <w10:bordertop type="single" width="4"/>
            <w10:borderleft type="single" width="4"/>
            <w10:borderbottom type="single" width="4"/>
            <w10:borderright type="single" width="4"/>
          </v:shape>
          <o:OLEObject Type="Embed" ProgID="PowerPoint.Slide.12" ShapeID="_x0000_i1027" DrawAspect="Content" ObjectID="_1537185331" r:id="rId11"/>
        </w:object>
      </w:r>
      <w:r>
        <w:rPr>
          <w:sz w:val="18"/>
          <w:szCs w:val="18"/>
        </w:rPr>
        <w:t xml:space="preserve"> </w:t>
      </w:r>
    </w:p>
    <w:p w:rsidR="0091205B" w:rsidRDefault="0091205B" w:rsidP="0091205B">
      <w:pPr>
        <w:pStyle w:val="ListParagraph"/>
        <w:spacing w:line="240" w:lineRule="auto"/>
        <w:rPr>
          <w:i/>
          <w:color w:val="C00000"/>
          <w:sz w:val="18"/>
          <w:szCs w:val="18"/>
        </w:rPr>
      </w:pPr>
      <w:r>
        <w:rPr>
          <w:i/>
          <w:color w:val="C00000"/>
          <w:sz w:val="18"/>
          <w:szCs w:val="18"/>
        </w:rPr>
        <w:t>*Tax multiplier is always negative when dealing with impact of taxes on GDP.</w:t>
      </w:r>
    </w:p>
    <w:p w:rsidR="0027287E" w:rsidRPr="0091205B" w:rsidRDefault="0027287E" w:rsidP="0091205B">
      <w:pPr>
        <w:pStyle w:val="ListParagraph"/>
        <w:spacing w:line="240" w:lineRule="auto"/>
        <w:rPr>
          <w:i/>
          <w:color w:val="C00000"/>
          <w:sz w:val="18"/>
          <w:szCs w:val="18"/>
        </w:rPr>
      </w:pPr>
    </w:p>
    <w:p w:rsidR="0027287E" w:rsidRPr="0027287E" w:rsidRDefault="006E2A09" w:rsidP="0027287E">
      <w:pPr>
        <w:pStyle w:val="ListParagraph"/>
        <w:numPr>
          <w:ilvl w:val="0"/>
          <w:numId w:val="1"/>
        </w:numPr>
        <w:spacing w:line="240" w:lineRule="auto"/>
        <w:rPr>
          <w:sz w:val="18"/>
          <w:szCs w:val="18"/>
        </w:rPr>
      </w:pPr>
      <w:r w:rsidRPr="00392B24">
        <w:rPr>
          <w:sz w:val="18"/>
          <w:szCs w:val="18"/>
        </w:rPr>
        <w:t>Figure and graph the consumption function.</w:t>
      </w:r>
    </w:p>
    <w:p w:rsidR="0027287E" w:rsidRPr="00BD6146" w:rsidRDefault="0027287E" w:rsidP="00BD6146">
      <w:pPr>
        <w:pStyle w:val="ListParagraph"/>
        <w:spacing w:line="240" w:lineRule="auto"/>
        <w:rPr>
          <w:i/>
          <w:color w:val="C00000"/>
          <w:sz w:val="18"/>
          <w:szCs w:val="18"/>
        </w:rPr>
      </w:pPr>
      <w:r>
        <w:rPr>
          <w:i/>
          <w:color w:val="C00000"/>
          <w:sz w:val="18"/>
          <w:szCs w:val="18"/>
        </w:rPr>
        <w:t>See formula and practice question #22 below.</w:t>
      </w:r>
      <w:r w:rsidR="00BD6146">
        <w:rPr>
          <w:i/>
          <w:color w:val="C00000"/>
          <w:sz w:val="18"/>
          <w:szCs w:val="18"/>
        </w:rPr>
        <w:t xml:space="preserve"> (</w:t>
      </w:r>
      <w:r w:rsidRPr="00BD6146">
        <w:rPr>
          <w:i/>
          <w:color w:val="C00000"/>
          <w:sz w:val="18"/>
          <w:szCs w:val="18"/>
        </w:rPr>
        <w:t>Th</w:t>
      </w:r>
      <w:r w:rsidR="00BD6146">
        <w:rPr>
          <w:i/>
          <w:color w:val="C00000"/>
          <w:sz w:val="18"/>
          <w:szCs w:val="18"/>
        </w:rPr>
        <w:t>e</w:t>
      </w:r>
      <w:r w:rsidRPr="00BD6146">
        <w:rPr>
          <w:i/>
          <w:color w:val="C00000"/>
          <w:sz w:val="18"/>
          <w:szCs w:val="18"/>
        </w:rPr>
        <w:t xml:space="preserve"> graph</w:t>
      </w:r>
      <w:r w:rsidR="00BD6146">
        <w:rPr>
          <w:i/>
          <w:color w:val="C00000"/>
          <w:sz w:val="18"/>
          <w:szCs w:val="18"/>
        </w:rPr>
        <w:t xml:space="preserve"> on #22</w:t>
      </w:r>
      <w:r w:rsidRPr="00BD6146">
        <w:rPr>
          <w:i/>
          <w:color w:val="C00000"/>
          <w:sz w:val="18"/>
          <w:szCs w:val="18"/>
        </w:rPr>
        <w:t xml:space="preserve"> is for </w:t>
      </w:r>
      <w:r w:rsidR="00BD6146">
        <w:rPr>
          <w:i/>
          <w:color w:val="C00000"/>
          <w:sz w:val="18"/>
          <w:szCs w:val="18"/>
        </w:rPr>
        <w:t>the macroeconomy</w:t>
      </w:r>
      <w:r w:rsidRPr="00BD6146">
        <w:rPr>
          <w:i/>
          <w:color w:val="C00000"/>
          <w:sz w:val="18"/>
          <w:szCs w:val="18"/>
        </w:rPr>
        <w:t>. For Micro, the axes are labeled C (consumption) and YD (disposable income). A is the vertical intercept.</w:t>
      </w:r>
    </w:p>
    <w:p w:rsidR="002476FE" w:rsidRPr="00392B24" w:rsidRDefault="002476FE" w:rsidP="00070735">
      <w:pPr>
        <w:spacing w:after="0" w:line="240" w:lineRule="auto"/>
        <w:rPr>
          <w:i/>
          <w:sz w:val="18"/>
          <w:szCs w:val="18"/>
          <w:u w:val="single"/>
        </w:rPr>
      </w:pPr>
      <w:r w:rsidRPr="00392B24">
        <w:rPr>
          <w:i/>
          <w:sz w:val="18"/>
          <w:szCs w:val="18"/>
          <w:u w:val="single"/>
        </w:rPr>
        <w:t>Aggregate Supply &amp; Aggregate Demand</w:t>
      </w:r>
    </w:p>
    <w:p w:rsidR="002476FE" w:rsidRPr="00BD6146" w:rsidRDefault="002476FE" w:rsidP="00BD6146">
      <w:pPr>
        <w:pStyle w:val="ListParagraph"/>
        <w:numPr>
          <w:ilvl w:val="0"/>
          <w:numId w:val="1"/>
        </w:numPr>
        <w:spacing w:line="240" w:lineRule="auto"/>
        <w:rPr>
          <w:sz w:val="18"/>
          <w:szCs w:val="18"/>
        </w:rPr>
      </w:pPr>
      <w:r w:rsidRPr="00392B24">
        <w:rPr>
          <w:sz w:val="18"/>
          <w:szCs w:val="18"/>
        </w:rPr>
        <w:t xml:space="preserve">Define </w:t>
      </w:r>
      <w:r w:rsidRPr="00392B24">
        <w:rPr>
          <w:i/>
          <w:sz w:val="18"/>
          <w:szCs w:val="18"/>
        </w:rPr>
        <w:t xml:space="preserve">aggregate supply </w:t>
      </w:r>
      <w:r w:rsidRPr="00392B24">
        <w:rPr>
          <w:sz w:val="18"/>
          <w:szCs w:val="18"/>
        </w:rPr>
        <w:t xml:space="preserve">and </w:t>
      </w:r>
      <w:r w:rsidRPr="00392B24">
        <w:rPr>
          <w:i/>
          <w:sz w:val="18"/>
          <w:szCs w:val="18"/>
        </w:rPr>
        <w:t>aggregate demand.</w:t>
      </w:r>
    </w:p>
    <w:p w:rsidR="00BD6146" w:rsidRDefault="00BD6146" w:rsidP="00BD6146">
      <w:pPr>
        <w:pStyle w:val="ListParagraph"/>
        <w:spacing w:line="240" w:lineRule="auto"/>
        <w:rPr>
          <w:i/>
          <w:color w:val="C00000"/>
          <w:sz w:val="18"/>
          <w:szCs w:val="18"/>
        </w:rPr>
      </w:pPr>
      <w:r>
        <w:rPr>
          <w:i/>
          <w:color w:val="C00000"/>
          <w:sz w:val="18"/>
          <w:szCs w:val="18"/>
        </w:rPr>
        <w:t>Aggregate supply – The total amount of goods and services that all firms in a country are willing to produce at each price level.</w:t>
      </w:r>
    </w:p>
    <w:p w:rsidR="00BD6146" w:rsidRDefault="00BD6146" w:rsidP="00BD6146">
      <w:pPr>
        <w:pStyle w:val="ListParagraph"/>
        <w:spacing w:line="240" w:lineRule="auto"/>
        <w:rPr>
          <w:i/>
          <w:color w:val="C00000"/>
          <w:sz w:val="18"/>
          <w:szCs w:val="18"/>
        </w:rPr>
      </w:pPr>
      <w:r>
        <w:rPr>
          <w:i/>
          <w:color w:val="C00000"/>
          <w:sz w:val="18"/>
          <w:szCs w:val="18"/>
        </w:rPr>
        <w:t>Aggregate demand – The total quantity of all goods and services demanded at each price level.</w:t>
      </w:r>
    </w:p>
    <w:p w:rsidR="00BD6146" w:rsidRPr="00BD6146" w:rsidRDefault="00BD6146" w:rsidP="00BD6146">
      <w:pPr>
        <w:pStyle w:val="ListParagraph"/>
        <w:spacing w:line="240" w:lineRule="auto"/>
        <w:rPr>
          <w:i/>
          <w:color w:val="C00000"/>
          <w:sz w:val="18"/>
          <w:szCs w:val="18"/>
        </w:rPr>
      </w:pPr>
    </w:p>
    <w:p w:rsidR="002476FE" w:rsidRDefault="002476FE" w:rsidP="00BD6146">
      <w:pPr>
        <w:pStyle w:val="ListParagraph"/>
        <w:numPr>
          <w:ilvl w:val="0"/>
          <w:numId w:val="1"/>
        </w:numPr>
        <w:spacing w:line="240" w:lineRule="auto"/>
        <w:rPr>
          <w:sz w:val="18"/>
          <w:szCs w:val="18"/>
        </w:rPr>
      </w:pPr>
      <w:r w:rsidRPr="00392B24">
        <w:rPr>
          <w:sz w:val="18"/>
          <w:szCs w:val="18"/>
        </w:rPr>
        <w:lastRenderedPageBreak/>
        <w:t>List and understand reasons for shifts of the AS and AD curves.</w:t>
      </w:r>
      <w:r w:rsidR="00661774">
        <w:rPr>
          <w:sz w:val="18"/>
          <w:szCs w:val="18"/>
        </w:rPr>
        <w:t xml:space="preserve"> </w:t>
      </w:r>
      <w:r w:rsidR="00661774">
        <w:rPr>
          <w:i/>
          <w:color w:val="C00000"/>
          <w:sz w:val="18"/>
          <w:szCs w:val="18"/>
        </w:rPr>
        <w:t>See practice question #29.</w:t>
      </w:r>
    </w:p>
    <w:p w:rsidR="00BD6146" w:rsidRDefault="00BD6146" w:rsidP="00BD6146">
      <w:pPr>
        <w:pStyle w:val="ListParagraph"/>
        <w:spacing w:line="240" w:lineRule="auto"/>
        <w:rPr>
          <w:sz w:val="18"/>
          <w:szCs w:val="18"/>
        </w:rPr>
      </w:pPr>
      <w:r w:rsidRPr="00BD6146">
        <w:rPr>
          <w:sz w:val="18"/>
          <w:szCs w:val="18"/>
        </w:rPr>
        <w:object w:dxaOrig="7191" w:dyaOrig="5394">
          <v:shape id="_x0000_i1028" type="#_x0000_t75" style="width:206.75pt;height:155.1pt" o:ole="" o:bordertopcolor="this" o:borderleftcolor="this" o:borderbottomcolor="this" o:borderrightcolor="this">
            <v:imagedata r:id="rId12" o:title=""/>
            <w10:bordertop type="single" width="4"/>
            <w10:borderleft type="single" width="4"/>
            <w10:borderbottom type="single" width="4"/>
            <w10:borderright type="single" width="4"/>
          </v:shape>
          <o:OLEObject Type="Embed" ProgID="PowerPoint.Slide.12" ShapeID="_x0000_i1028" DrawAspect="Content" ObjectID="_1537185332" r:id="rId13"/>
        </w:object>
      </w:r>
      <w:r w:rsidRPr="00BD6146">
        <w:t xml:space="preserve"> </w:t>
      </w:r>
      <w:r w:rsidRPr="00BD6146">
        <w:rPr>
          <w:sz w:val="18"/>
          <w:szCs w:val="18"/>
        </w:rPr>
        <w:object w:dxaOrig="7191" w:dyaOrig="5394">
          <v:shape id="_x0000_i1029" type="#_x0000_t75" style="width:208.55pt;height:156.7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PowerPoint.Slide.12" ShapeID="_x0000_i1029" DrawAspect="Content" ObjectID="_1537185333" r:id="rId15"/>
        </w:object>
      </w:r>
      <w:r w:rsidRPr="00BD6146">
        <w:t xml:space="preserve"> </w:t>
      </w:r>
      <w:r w:rsidRPr="00BD6146">
        <w:rPr>
          <w:sz w:val="18"/>
          <w:szCs w:val="18"/>
        </w:rPr>
        <w:object w:dxaOrig="7191" w:dyaOrig="5394">
          <v:shape id="_x0000_i1030" type="#_x0000_t75" style="width:207.8pt;height:156.15pt" o:ole="" o:bordertopcolor="this" o:borderleftcolor="this" o:borderbottomcolor="this" o:borderrightcolor="this">
            <v:imagedata r:id="rId16" o:title=""/>
            <w10:bordertop type="single" width="4"/>
            <w10:borderleft type="single" width="4"/>
            <w10:borderbottom type="single" width="4"/>
            <w10:borderright type="single" width="4"/>
          </v:shape>
          <o:OLEObject Type="Embed" ProgID="PowerPoint.Slide.12" ShapeID="_x0000_i1030" DrawAspect="Content" ObjectID="_1537185334" r:id="rId17"/>
        </w:object>
      </w:r>
    </w:p>
    <w:p w:rsidR="00BD6146" w:rsidRPr="00392B24" w:rsidRDefault="00BD6146" w:rsidP="00BD6146">
      <w:pPr>
        <w:pStyle w:val="ListParagraph"/>
        <w:spacing w:line="240" w:lineRule="auto"/>
        <w:rPr>
          <w:sz w:val="18"/>
          <w:szCs w:val="18"/>
        </w:rPr>
      </w:pPr>
    </w:p>
    <w:p w:rsidR="002476FE" w:rsidRPr="00392B24" w:rsidRDefault="002476FE" w:rsidP="00BD6146">
      <w:pPr>
        <w:pStyle w:val="ListParagraph"/>
        <w:numPr>
          <w:ilvl w:val="0"/>
          <w:numId w:val="1"/>
        </w:numPr>
        <w:spacing w:line="240" w:lineRule="auto"/>
        <w:rPr>
          <w:sz w:val="18"/>
          <w:szCs w:val="18"/>
        </w:rPr>
      </w:pPr>
      <w:r w:rsidRPr="00392B24">
        <w:rPr>
          <w:sz w:val="18"/>
          <w:szCs w:val="18"/>
        </w:rPr>
        <w:t>Identify results of AD and AS shifts on:</w:t>
      </w:r>
      <w:r w:rsidR="00661774">
        <w:rPr>
          <w:sz w:val="18"/>
          <w:szCs w:val="18"/>
        </w:rPr>
        <w:t xml:space="preserve"> </w:t>
      </w:r>
      <w:r w:rsidR="00661774">
        <w:rPr>
          <w:i/>
          <w:color w:val="C00000"/>
          <w:sz w:val="18"/>
          <w:szCs w:val="18"/>
        </w:rPr>
        <w:t>See practice question #29.</w:t>
      </w:r>
    </w:p>
    <w:p w:rsidR="002476FE" w:rsidRDefault="002476FE" w:rsidP="00BD6146">
      <w:pPr>
        <w:pStyle w:val="ListParagraph"/>
        <w:numPr>
          <w:ilvl w:val="1"/>
          <w:numId w:val="1"/>
        </w:numPr>
        <w:spacing w:line="240" w:lineRule="auto"/>
        <w:rPr>
          <w:sz w:val="18"/>
          <w:szCs w:val="18"/>
        </w:rPr>
      </w:pPr>
      <w:r w:rsidRPr="00392B24">
        <w:rPr>
          <w:sz w:val="18"/>
          <w:szCs w:val="18"/>
        </w:rPr>
        <w:t>Employment/unemployment</w:t>
      </w:r>
    </w:p>
    <w:p w:rsidR="00BD6146" w:rsidRDefault="00BD6146" w:rsidP="00BD6146">
      <w:pPr>
        <w:pStyle w:val="ListParagraph"/>
        <w:spacing w:line="240" w:lineRule="auto"/>
        <w:ind w:left="1440"/>
        <w:rPr>
          <w:i/>
          <w:color w:val="C00000"/>
          <w:sz w:val="18"/>
          <w:szCs w:val="18"/>
        </w:rPr>
      </w:pPr>
      <w:r>
        <w:rPr>
          <w:i/>
          <w:color w:val="C00000"/>
          <w:sz w:val="18"/>
          <w:szCs w:val="18"/>
        </w:rPr>
        <w:t>Negative AD or AS shift results in lower employment, positive AD or AS shift results in higher employment</w:t>
      </w:r>
    </w:p>
    <w:p w:rsidR="002476FE" w:rsidRDefault="002476FE" w:rsidP="00BD6146">
      <w:pPr>
        <w:pStyle w:val="ListParagraph"/>
        <w:numPr>
          <w:ilvl w:val="1"/>
          <w:numId w:val="1"/>
        </w:numPr>
        <w:spacing w:line="240" w:lineRule="auto"/>
        <w:rPr>
          <w:sz w:val="18"/>
          <w:szCs w:val="18"/>
        </w:rPr>
      </w:pPr>
      <w:r w:rsidRPr="00392B24">
        <w:rPr>
          <w:sz w:val="18"/>
          <w:szCs w:val="18"/>
        </w:rPr>
        <w:t>Price level</w:t>
      </w:r>
    </w:p>
    <w:p w:rsidR="00BD6146" w:rsidRDefault="00BD6146" w:rsidP="00BD6146">
      <w:pPr>
        <w:pStyle w:val="ListParagraph"/>
        <w:spacing w:line="240" w:lineRule="auto"/>
        <w:ind w:left="1440"/>
        <w:rPr>
          <w:i/>
          <w:color w:val="C00000"/>
          <w:sz w:val="18"/>
          <w:szCs w:val="18"/>
        </w:rPr>
      </w:pPr>
      <w:r>
        <w:rPr>
          <w:i/>
          <w:color w:val="C00000"/>
          <w:sz w:val="18"/>
          <w:szCs w:val="18"/>
        </w:rPr>
        <w:t>Negative AD shift results in lower price level, positive AD shift results in higher price level</w:t>
      </w:r>
    </w:p>
    <w:p w:rsidR="00BD6146" w:rsidRPr="00BD6146" w:rsidRDefault="00BD6146" w:rsidP="00BD6146">
      <w:pPr>
        <w:pStyle w:val="ListParagraph"/>
        <w:spacing w:line="240" w:lineRule="auto"/>
        <w:ind w:left="1440"/>
        <w:rPr>
          <w:i/>
          <w:color w:val="C00000"/>
          <w:sz w:val="18"/>
          <w:szCs w:val="18"/>
        </w:rPr>
      </w:pPr>
      <w:r>
        <w:rPr>
          <w:i/>
          <w:color w:val="C00000"/>
          <w:sz w:val="18"/>
          <w:szCs w:val="18"/>
        </w:rPr>
        <w:t>Negative AS shift results in higher price level, positive AS shift results in lower price level</w:t>
      </w:r>
    </w:p>
    <w:p w:rsidR="002476FE" w:rsidRDefault="002476FE" w:rsidP="00BD6146">
      <w:pPr>
        <w:pStyle w:val="ListParagraph"/>
        <w:numPr>
          <w:ilvl w:val="1"/>
          <w:numId w:val="1"/>
        </w:numPr>
        <w:spacing w:line="240" w:lineRule="auto"/>
        <w:rPr>
          <w:sz w:val="18"/>
          <w:szCs w:val="18"/>
        </w:rPr>
      </w:pPr>
      <w:r w:rsidRPr="00392B24">
        <w:rPr>
          <w:sz w:val="18"/>
          <w:szCs w:val="18"/>
        </w:rPr>
        <w:t>Real GDP</w:t>
      </w:r>
    </w:p>
    <w:p w:rsidR="00BD6146" w:rsidRDefault="00BD6146" w:rsidP="00BD6146">
      <w:pPr>
        <w:pStyle w:val="ListParagraph"/>
        <w:spacing w:line="240" w:lineRule="auto"/>
        <w:ind w:left="1440"/>
        <w:rPr>
          <w:i/>
          <w:color w:val="C00000"/>
          <w:sz w:val="18"/>
          <w:szCs w:val="18"/>
        </w:rPr>
      </w:pPr>
      <w:r>
        <w:rPr>
          <w:i/>
          <w:color w:val="C00000"/>
          <w:sz w:val="18"/>
          <w:szCs w:val="18"/>
        </w:rPr>
        <w:t>Negative AD or AS shift results in lower Real GDP, positive AD or AS shift results in higher Real GDP</w:t>
      </w:r>
    </w:p>
    <w:p w:rsidR="00BD6146" w:rsidRPr="00BD6146" w:rsidRDefault="00BD6146" w:rsidP="00BD6146">
      <w:pPr>
        <w:pStyle w:val="ListParagraph"/>
        <w:spacing w:line="240" w:lineRule="auto"/>
        <w:ind w:left="1440"/>
        <w:rPr>
          <w:i/>
          <w:color w:val="C00000"/>
          <w:sz w:val="18"/>
          <w:szCs w:val="18"/>
        </w:rPr>
      </w:pPr>
    </w:p>
    <w:p w:rsidR="006E2A09" w:rsidRDefault="006E2A09" w:rsidP="00BD6146">
      <w:pPr>
        <w:pStyle w:val="ListParagraph"/>
        <w:numPr>
          <w:ilvl w:val="0"/>
          <w:numId w:val="1"/>
        </w:numPr>
        <w:spacing w:line="240" w:lineRule="auto"/>
        <w:rPr>
          <w:sz w:val="18"/>
          <w:szCs w:val="18"/>
        </w:rPr>
      </w:pPr>
      <w:r w:rsidRPr="00392B24">
        <w:rPr>
          <w:sz w:val="18"/>
          <w:szCs w:val="18"/>
        </w:rPr>
        <w:t>Explain why the AD curve is downward sloping.</w:t>
      </w:r>
    </w:p>
    <w:p w:rsidR="00BD6146" w:rsidRDefault="00661774" w:rsidP="00BD6146">
      <w:pPr>
        <w:pStyle w:val="ListParagraph"/>
        <w:spacing w:line="240" w:lineRule="auto"/>
        <w:rPr>
          <w:sz w:val="18"/>
          <w:szCs w:val="18"/>
        </w:rPr>
      </w:pPr>
      <w:r w:rsidRPr="00661774">
        <w:rPr>
          <w:sz w:val="18"/>
          <w:szCs w:val="18"/>
        </w:rPr>
        <w:object w:dxaOrig="7191" w:dyaOrig="5394">
          <v:shape id="_x0000_i1031" type="#_x0000_t75" style="width:206.75pt;height:155.1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PowerPoint.Slide.12" ShapeID="_x0000_i1031" DrawAspect="Content" ObjectID="_1537185335" r:id="rId19"/>
        </w:object>
      </w:r>
    </w:p>
    <w:p w:rsidR="00661774" w:rsidRPr="00392B24" w:rsidRDefault="00661774" w:rsidP="00BD6146">
      <w:pPr>
        <w:pStyle w:val="ListParagraph"/>
        <w:spacing w:line="240" w:lineRule="auto"/>
        <w:rPr>
          <w:sz w:val="18"/>
          <w:szCs w:val="18"/>
        </w:rPr>
      </w:pPr>
    </w:p>
    <w:p w:rsidR="00661774" w:rsidRDefault="00661774">
      <w:pPr>
        <w:rPr>
          <w:sz w:val="18"/>
          <w:szCs w:val="18"/>
        </w:rPr>
      </w:pPr>
      <w:r>
        <w:rPr>
          <w:sz w:val="18"/>
          <w:szCs w:val="18"/>
        </w:rPr>
        <w:br w:type="page"/>
      </w:r>
    </w:p>
    <w:p w:rsidR="002476FE" w:rsidRDefault="006E2A09" w:rsidP="00BD6146">
      <w:pPr>
        <w:pStyle w:val="ListParagraph"/>
        <w:numPr>
          <w:ilvl w:val="0"/>
          <w:numId w:val="1"/>
        </w:numPr>
        <w:spacing w:line="240" w:lineRule="auto"/>
        <w:rPr>
          <w:sz w:val="18"/>
          <w:szCs w:val="18"/>
        </w:rPr>
      </w:pPr>
      <w:r w:rsidRPr="00392B24">
        <w:rPr>
          <w:sz w:val="18"/>
          <w:szCs w:val="18"/>
        </w:rPr>
        <w:lastRenderedPageBreak/>
        <w:t>Explain why the SRAS and LRAS curves are s</w:t>
      </w:r>
      <w:r w:rsidR="00C80DDC" w:rsidRPr="00392B24">
        <w:rPr>
          <w:sz w:val="18"/>
          <w:szCs w:val="18"/>
        </w:rPr>
        <w:t>lo</w:t>
      </w:r>
      <w:r w:rsidRPr="00392B24">
        <w:rPr>
          <w:sz w:val="18"/>
          <w:szCs w:val="18"/>
        </w:rPr>
        <w:t>ped as they are.</w:t>
      </w:r>
    </w:p>
    <w:p w:rsidR="00661774" w:rsidRDefault="00661774" w:rsidP="00661774">
      <w:pPr>
        <w:pStyle w:val="ListParagraph"/>
        <w:spacing w:line="240" w:lineRule="auto"/>
        <w:rPr>
          <w:sz w:val="18"/>
          <w:szCs w:val="18"/>
        </w:rPr>
      </w:pPr>
      <w:r w:rsidRPr="00661774">
        <w:rPr>
          <w:sz w:val="18"/>
          <w:szCs w:val="18"/>
        </w:rPr>
        <w:object w:dxaOrig="7191" w:dyaOrig="5394">
          <v:shape id="_x0000_i1032" type="#_x0000_t75" style="width:207.8pt;height:156.15pt" o:ole="" o:bordertopcolor="this" o:borderleftcolor="this" o:borderbottomcolor="this" o:borderrightcolor="this">
            <v:imagedata r:id="rId20" o:title=""/>
            <w10:bordertop type="single" width="4"/>
            <w10:borderleft type="single" width="4"/>
            <w10:borderbottom type="single" width="4"/>
            <w10:borderright type="single" width="4"/>
          </v:shape>
          <o:OLEObject Type="Embed" ProgID="PowerPoint.Slide.12" ShapeID="_x0000_i1032" DrawAspect="Content" ObjectID="_1537185336" r:id="rId21"/>
        </w:object>
      </w:r>
      <w:r w:rsidRPr="00661774">
        <w:t xml:space="preserve"> </w:t>
      </w:r>
      <w:r w:rsidRPr="00661774">
        <w:rPr>
          <w:sz w:val="18"/>
          <w:szCs w:val="18"/>
        </w:rPr>
        <w:object w:dxaOrig="7191" w:dyaOrig="5394">
          <v:shape id="_x0000_i1033" type="#_x0000_t75" style="width:208.55pt;height:156.15pt" o:ole="" o:bordertopcolor="this" o:borderleftcolor="this" o:borderbottomcolor="this" o:borderrightcolor="this">
            <v:imagedata r:id="rId22" o:title=""/>
            <w10:bordertop type="single" width="4"/>
            <w10:borderleft type="single" width="4"/>
            <w10:borderbottom type="single" width="4"/>
            <w10:borderright type="single" width="4"/>
          </v:shape>
          <o:OLEObject Type="Embed" ProgID="PowerPoint.Slide.12" ShapeID="_x0000_i1033" DrawAspect="Content" ObjectID="_1537185337" r:id="rId23"/>
        </w:object>
      </w:r>
    </w:p>
    <w:p w:rsidR="00027CF9" w:rsidRDefault="00027CF9" w:rsidP="00661774">
      <w:pPr>
        <w:pStyle w:val="ListParagraph"/>
        <w:spacing w:line="240" w:lineRule="auto"/>
        <w:rPr>
          <w:sz w:val="18"/>
          <w:szCs w:val="18"/>
        </w:rPr>
      </w:pPr>
    </w:p>
    <w:p w:rsidR="00027CF9" w:rsidRPr="00392B24" w:rsidRDefault="00027CF9" w:rsidP="00027CF9">
      <w:pPr>
        <w:pStyle w:val="ListParagraph"/>
        <w:numPr>
          <w:ilvl w:val="0"/>
          <w:numId w:val="1"/>
        </w:numPr>
        <w:spacing w:line="240" w:lineRule="auto"/>
        <w:rPr>
          <w:sz w:val="18"/>
          <w:szCs w:val="18"/>
        </w:rPr>
      </w:pPr>
      <w:r>
        <w:rPr>
          <w:sz w:val="18"/>
          <w:szCs w:val="18"/>
        </w:rPr>
        <w:t>Define sticky wages and relationship with aggregate supply.</w:t>
      </w:r>
    </w:p>
    <w:p w:rsidR="002476FE" w:rsidRPr="00392B24" w:rsidRDefault="002476FE" w:rsidP="00070735">
      <w:pPr>
        <w:spacing w:after="0" w:line="240" w:lineRule="auto"/>
        <w:rPr>
          <w:i/>
          <w:sz w:val="18"/>
          <w:szCs w:val="18"/>
          <w:u w:val="single"/>
        </w:rPr>
      </w:pPr>
      <w:r w:rsidRPr="00392B24">
        <w:rPr>
          <w:i/>
          <w:sz w:val="18"/>
          <w:szCs w:val="18"/>
          <w:u w:val="single"/>
        </w:rPr>
        <w:t>The AD-AS Model</w:t>
      </w:r>
    </w:p>
    <w:p w:rsidR="006E2A09" w:rsidRDefault="006E2A09" w:rsidP="00661774">
      <w:pPr>
        <w:pStyle w:val="ListParagraph"/>
        <w:numPr>
          <w:ilvl w:val="0"/>
          <w:numId w:val="1"/>
        </w:numPr>
        <w:spacing w:line="240" w:lineRule="auto"/>
        <w:rPr>
          <w:sz w:val="18"/>
          <w:szCs w:val="18"/>
        </w:rPr>
      </w:pPr>
      <w:r w:rsidRPr="00392B24">
        <w:rPr>
          <w:sz w:val="18"/>
          <w:szCs w:val="18"/>
        </w:rPr>
        <w:t>Determine the impact of market conditions on SRAS, LRAS and the PPC.</w:t>
      </w:r>
    </w:p>
    <w:p w:rsidR="00661774" w:rsidRDefault="00661774" w:rsidP="00661774">
      <w:pPr>
        <w:pStyle w:val="ListParagraph"/>
        <w:spacing w:line="240" w:lineRule="auto"/>
        <w:rPr>
          <w:i/>
          <w:color w:val="C00000"/>
          <w:sz w:val="18"/>
          <w:szCs w:val="18"/>
        </w:rPr>
      </w:pPr>
      <w:r>
        <w:rPr>
          <w:i/>
          <w:color w:val="C00000"/>
          <w:sz w:val="18"/>
          <w:szCs w:val="18"/>
        </w:rPr>
        <w:t>See #7 above and practice question #25.</w:t>
      </w:r>
    </w:p>
    <w:p w:rsidR="00661774" w:rsidRPr="00661774" w:rsidRDefault="00661774" w:rsidP="00661774">
      <w:pPr>
        <w:pStyle w:val="ListParagraph"/>
        <w:spacing w:line="240" w:lineRule="auto"/>
        <w:rPr>
          <w:i/>
          <w:color w:val="C00000"/>
          <w:sz w:val="18"/>
          <w:szCs w:val="18"/>
        </w:rPr>
      </w:pPr>
    </w:p>
    <w:p w:rsidR="00027CF9" w:rsidRDefault="00027CF9" w:rsidP="00027CF9">
      <w:pPr>
        <w:pStyle w:val="ListParagraph"/>
        <w:numPr>
          <w:ilvl w:val="0"/>
          <w:numId w:val="1"/>
        </w:numPr>
        <w:spacing w:line="240" w:lineRule="auto"/>
        <w:rPr>
          <w:sz w:val="18"/>
          <w:szCs w:val="18"/>
        </w:rPr>
      </w:pPr>
      <w:r w:rsidRPr="00392B24">
        <w:rPr>
          <w:sz w:val="18"/>
          <w:szCs w:val="18"/>
        </w:rPr>
        <w:t xml:space="preserve">Identify </w:t>
      </w:r>
      <w:r>
        <w:rPr>
          <w:sz w:val="18"/>
          <w:szCs w:val="18"/>
        </w:rPr>
        <w:t>and graph recessionary and inflationary</w:t>
      </w:r>
      <w:r w:rsidRPr="00392B24">
        <w:rPr>
          <w:sz w:val="18"/>
          <w:szCs w:val="18"/>
        </w:rPr>
        <w:t xml:space="preserve"> gaps.</w:t>
      </w:r>
    </w:p>
    <w:p w:rsidR="00027CF9" w:rsidRPr="009A0247" w:rsidRDefault="00027CF9" w:rsidP="00027CF9">
      <w:pPr>
        <w:pStyle w:val="ListParagraph"/>
        <w:spacing w:line="240" w:lineRule="auto"/>
        <w:ind w:left="1440"/>
        <w:rPr>
          <w:i/>
          <w:color w:val="C00000"/>
          <w:sz w:val="18"/>
          <w:szCs w:val="18"/>
        </w:rPr>
      </w:pPr>
      <w:r>
        <w:rPr>
          <w:i/>
          <w:color w:val="C00000"/>
          <w:sz w:val="18"/>
          <w:szCs w:val="18"/>
        </w:rPr>
        <w:t>Recessionary Gap</w:t>
      </w:r>
      <w:r>
        <w:rPr>
          <w:i/>
          <w:color w:val="C00000"/>
          <w:sz w:val="18"/>
          <w:szCs w:val="18"/>
        </w:rPr>
        <w:tab/>
      </w:r>
      <w:r>
        <w:rPr>
          <w:i/>
          <w:color w:val="C00000"/>
          <w:sz w:val="18"/>
          <w:szCs w:val="18"/>
        </w:rPr>
        <w:tab/>
      </w:r>
      <w:r>
        <w:rPr>
          <w:i/>
          <w:color w:val="C00000"/>
          <w:sz w:val="18"/>
          <w:szCs w:val="18"/>
        </w:rPr>
        <w:tab/>
      </w:r>
      <w:r>
        <w:rPr>
          <w:i/>
          <w:color w:val="C00000"/>
          <w:sz w:val="18"/>
          <w:szCs w:val="18"/>
        </w:rPr>
        <w:tab/>
      </w:r>
      <w:r>
        <w:rPr>
          <w:i/>
          <w:color w:val="C00000"/>
          <w:sz w:val="18"/>
          <w:szCs w:val="18"/>
        </w:rPr>
        <w:tab/>
      </w:r>
      <w:r>
        <w:rPr>
          <w:i/>
          <w:color w:val="C00000"/>
          <w:sz w:val="18"/>
          <w:szCs w:val="18"/>
        </w:rPr>
        <w:tab/>
        <w:t>Inflationary gap</w:t>
      </w:r>
    </w:p>
    <w:p w:rsidR="00027CF9" w:rsidRDefault="00027CF9" w:rsidP="00027CF9">
      <w:pPr>
        <w:pStyle w:val="ListParagraph"/>
        <w:spacing w:line="240" w:lineRule="auto"/>
        <w:rPr>
          <w:sz w:val="18"/>
          <w:szCs w:val="18"/>
        </w:rPr>
      </w:pPr>
      <w:r w:rsidRPr="009A0247">
        <w:rPr>
          <w:noProof/>
          <w:sz w:val="18"/>
          <w:szCs w:val="18"/>
        </w:rPr>
        <w:drawing>
          <wp:inline distT="0" distB="0" distL="0" distR="0" wp14:anchorId="589F3FDD" wp14:editId="7061F738">
            <wp:extent cx="2289658" cy="1655913"/>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ssionary-gap.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87549" cy="1654388"/>
                    </a:xfrm>
                    <a:prstGeom prst="rect">
                      <a:avLst/>
                    </a:prstGeom>
                  </pic:spPr>
                </pic:pic>
              </a:graphicData>
            </a:graphic>
          </wp:inline>
        </w:drawing>
      </w:r>
      <w:r w:rsidRPr="00027CF9">
        <w:rPr>
          <w:noProof/>
          <w:sz w:val="18"/>
          <w:szCs w:val="18"/>
        </w:rPr>
        <w:t xml:space="preserve"> </w:t>
      </w:r>
      <w:r>
        <w:rPr>
          <w:noProof/>
          <w:sz w:val="18"/>
          <w:szCs w:val="18"/>
        </w:rPr>
        <w:drawing>
          <wp:inline distT="0" distB="0" distL="0" distR="0" wp14:anchorId="6B73DF35" wp14:editId="5746D908">
            <wp:extent cx="2299868" cy="1597989"/>
            <wp:effectExtent l="19050" t="0" r="5182" b="0"/>
            <wp:docPr id="7" name="Picture 6" descr="220px-Inflationary_G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Inflationary_Gap.jpg"/>
                    <pic:cNvPicPr/>
                  </pic:nvPicPr>
                  <pic:blipFill>
                    <a:blip r:embed="rId25" cstate="print"/>
                    <a:stretch>
                      <a:fillRect/>
                    </a:stretch>
                  </pic:blipFill>
                  <pic:spPr>
                    <a:xfrm>
                      <a:off x="0" y="0"/>
                      <a:ext cx="2302552" cy="1599854"/>
                    </a:xfrm>
                    <a:prstGeom prst="rect">
                      <a:avLst/>
                    </a:prstGeom>
                  </pic:spPr>
                </pic:pic>
              </a:graphicData>
            </a:graphic>
          </wp:inline>
        </w:drawing>
      </w:r>
      <w:r>
        <w:rPr>
          <w:sz w:val="18"/>
          <w:szCs w:val="18"/>
        </w:rPr>
        <w:tab/>
      </w:r>
    </w:p>
    <w:p w:rsidR="006E2A09" w:rsidRDefault="006E2A09" w:rsidP="00661774">
      <w:pPr>
        <w:pStyle w:val="ListParagraph"/>
        <w:numPr>
          <w:ilvl w:val="0"/>
          <w:numId w:val="1"/>
        </w:numPr>
        <w:spacing w:line="240" w:lineRule="auto"/>
        <w:rPr>
          <w:sz w:val="18"/>
          <w:szCs w:val="18"/>
        </w:rPr>
      </w:pPr>
      <w:r w:rsidRPr="00392B24">
        <w:rPr>
          <w:sz w:val="18"/>
          <w:szCs w:val="18"/>
        </w:rPr>
        <w:t>Define Y</w:t>
      </w:r>
      <w:r w:rsidRPr="00392B24">
        <w:rPr>
          <w:sz w:val="18"/>
          <w:szCs w:val="18"/>
          <w:vertAlign w:val="subscript"/>
        </w:rPr>
        <w:t>P</w:t>
      </w:r>
      <w:r w:rsidRPr="00392B24">
        <w:rPr>
          <w:sz w:val="18"/>
          <w:szCs w:val="18"/>
        </w:rPr>
        <w:t>.</w:t>
      </w:r>
    </w:p>
    <w:p w:rsidR="00661774" w:rsidRDefault="00661774" w:rsidP="00661774">
      <w:pPr>
        <w:pStyle w:val="ListParagraph"/>
        <w:spacing w:line="240" w:lineRule="auto"/>
        <w:rPr>
          <w:sz w:val="18"/>
          <w:szCs w:val="18"/>
        </w:rPr>
      </w:pPr>
      <w:r w:rsidRPr="00661774">
        <w:rPr>
          <w:sz w:val="18"/>
          <w:szCs w:val="18"/>
        </w:rPr>
        <w:object w:dxaOrig="7191" w:dyaOrig="5394">
          <v:shape id="_x0000_i1034" type="#_x0000_t75" style="width:210.7pt;height:158.3pt" o:ole="" o:bordertopcolor="this" o:borderleftcolor="this" o:borderbottomcolor="this" o:borderrightcolor="this">
            <v:imagedata r:id="rId26" o:title=""/>
            <w10:bordertop type="single" width="4"/>
            <w10:borderleft type="single" width="4"/>
            <w10:borderbottom type="single" width="4"/>
            <w10:borderright type="single" width="4"/>
          </v:shape>
          <o:OLEObject Type="Embed" ProgID="PowerPoint.Slide.12" ShapeID="_x0000_i1034" DrawAspect="Content" ObjectID="_1537185338" r:id="rId27"/>
        </w:object>
      </w:r>
    </w:p>
    <w:p w:rsidR="00661774" w:rsidRPr="00392B24" w:rsidRDefault="00661774" w:rsidP="00661774">
      <w:pPr>
        <w:pStyle w:val="ListParagraph"/>
        <w:spacing w:line="240" w:lineRule="auto"/>
        <w:rPr>
          <w:sz w:val="18"/>
          <w:szCs w:val="18"/>
        </w:rPr>
      </w:pPr>
    </w:p>
    <w:p w:rsidR="006E2A09" w:rsidRDefault="006E2A09" w:rsidP="00661774">
      <w:pPr>
        <w:pStyle w:val="ListParagraph"/>
        <w:numPr>
          <w:ilvl w:val="0"/>
          <w:numId w:val="1"/>
        </w:numPr>
        <w:spacing w:line="240" w:lineRule="auto"/>
        <w:rPr>
          <w:sz w:val="18"/>
          <w:szCs w:val="18"/>
        </w:rPr>
      </w:pPr>
      <w:r w:rsidRPr="00392B24">
        <w:rPr>
          <w:sz w:val="18"/>
          <w:szCs w:val="18"/>
        </w:rPr>
        <w:t xml:space="preserve">Define </w:t>
      </w:r>
      <w:r w:rsidRPr="00392B24">
        <w:rPr>
          <w:i/>
          <w:sz w:val="18"/>
          <w:szCs w:val="18"/>
        </w:rPr>
        <w:t>stagflation</w:t>
      </w:r>
      <w:r w:rsidRPr="00392B24">
        <w:rPr>
          <w:sz w:val="18"/>
          <w:szCs w:val="18"/>
        </w:rPr>
        <w:t xml:space="preserve"> and identify its effects on the economy.</w:t>
      </w:r>
      <w:r w:rsidR="009A0247">
        <w:rPr>
          <w:sz w:val="18"/>
          <w:szCs w:val="18"/>
        </w:rPr>
        <w:t xml:space="preserve"> </w:t>
      </w:r>
      <w:r w:rsidR="009A0247">
        <w:rPr>
          <w:i/>
          <w:color w:val="C00000"/>
          <w:sz w:val="18"/>
          <w:szCs w:val="18"/>
        </w:rPr>
        <w:t>See practice question #26.</w:t>
      </w:r>
    </w:p>
    <w:p w:rsidR="00661774" w:rsidRPr="00661774" w:rsidRDefault="00661774" w:rsidP="00661774">
      <w:pPr>
        <w:pStyle w:val="ListParagraph"/>
        <w:spacing w:line="240" w:lineRule="auto"/>
        <w:rPr>
          <w:i/>
          <w:color w:val="C00000"/>
          <w:sz w:val="18"/>
          <w:szCs w:val="18"/>
        </w:rPr>
      </w:pPr>
      <w:r w:rsidRPr="00661774">
        <w:rPr>
          <w:i/>
          <w:iCs/>
          <w:color w:val="C00000"/>
          <w:sz w:val="18"/>
          <w:szCs w:val="18"/>
        </w:rPr>
        <w:t>Stagflation</w:t>
      </w:r>
      <w:r w:rsidRPr="00661774">
        <w:rPr>
          <w:i/>
          <w:color w:val="C00000"/>
          <w:sz w:val="18"/>
          <w:szCs w:val="18"/>
        </w:rPr>
        <w:t xml:space="preserve"> – rising prices and falling output (as well as rising unemployment).</w:t>
      </w:r>
      <w:r>
        <w:rPr>
          <w:i/>
          <w:color w:val="C00000"/>
          <w:sz w:val="18"/>
          <w:szCs w:val="18"/>
        </w:rPr>
        <w:t xml:space="preserve"> Result from leftward shift of SRAS curve (reduction in supply). Difficult to deal through policy because any attempt to deal with either inflation or unemployment worsens the other issue.</w:t>
      </w:r>
    </w:p>
    <w:p w:rsidR="009A0247" w:rsidRPr="009A0247" w:rsidRDefault="009A0247" w:rsidP="009A0247">
      <w:pPr>
        <w:pStyle w:val="ListParagraph"/>
        <w:spacing w:line="240" w:lineRule="auto"/>
        <w:rPr>
          <w:i/>
          <w:color w:val="C00000"/>
          <w:sz w:val="18"/>
          <w:szCs w:val="18"/>
        </w:rPr>
      </w:pPr>
    </w:p>
    <w:p w:rsidR="009A0247" w:rsidRDefault="009A0247">
      <w:pPr>
        <w:rPr>
          <w:sz w:val="18"/>
          <w:szCs w:val="18"/>
        </w:rPr>
      </w:pPr>
      <w:r>
        <w:rPr>
          <w:sz w:val="18"/>
          <w:szCs w:val="18"/>
        </w:rPr>
        <w:br w:type="page"/>
      </w:r>
    </w:p>
    <w:p w:rsidR="009A0247" w:rsidRDefault="009A0247" w:rsidP="009A0247">
      <w:pPr>
        <w:pStyle w:val="ListParagraph"/>
        <w:spacing w:line="240" w:lineRule="auto"/>
        <w:rPr>
          <w:sz w:val="18"/>
          <w:szCs w:val="18"/>
        </w:rPr>
      </w:pPr>
    </w:p>
    <w:p w:rsidR="0072312B" w:rsidRPr="00392B24" w:rsidRDefault="0072312B" w:rsidP="0072312B">
      <w:pPr>
        <w:spacing w:line="240" w:lineRule="auto"/>
        <w:rPr>
          <w:sz w:val="18"/>
          <w:szCs w:val="18"/>
        </w:rPr>
      </w:pPr>
      <w:r w:rsidRPr="00392B24">
        <w:rPr>
          <w:sz w:val="18"/>
          <w:szCs w:val="18"/>
        </w:rPr>
        <w:t>Practice Questions</w:t>
      </w:r>
    </w:p>
    <w:p w:rsidR="0072312B" w:rsidRPr="00392B24" w:rsidRDefault="0072312B" w:rsidP="00CE73BA">
      <w:pPr>
        <w:pStyle w:val="ListParagraph"/>
        <w:numPr>
          <w:ilvl w:val="0"/>
          <w:numId w:val="1"/>
        </w:numPr>
        <w:spacing w:line="240" w:lineRule="auto"/>
        <w:rPr>
          <w:sz w:val="18"/>
          <w:szCs w:val="18"/>
        </w:rPr>
      </w:pPr>
      <w:r w:rsidRPr="00392B24">
        <w:rPr>
          <w:sz w:val="18"/>
          <w:szCs w:val="18"/>
        </w:rPr>
        <w:t>Complete this chart.</w:t>
      </w:r>
    </w:p>
    <w:tbl>
      <w:tblPr>
        <w:tblStyle w:val="TableGrid"/>
        <w:tblW w:w="0" w:type="auto"/>
        <w:tblInd w:w="720" w:type="dxa"/>
        <w:tblLook w:val="04A0" w:firstRow="1" w:lastRow="0" w:firstColumn="1" w:lastColumn="0" w:noHBand="0" w:noVBand="1"/>
      </w:tblPr>
      <w:tblGrid>
        <w:gridCol w:w="1399"/>
        <w:gridCol w:w="1400"/>
        <w:gridCol w:w="1399"/>
        <w:gridCol w:w="1400"/>
      </w:tblGrid>
      <w:tr w:rsidR="0072312B" w:rsidRPr="00392B24" w:rsidTr="00C80DDC">
        <w:tc>
          <w:tcPr>
            <w:tcW w:w="1399" w:type="dxa"/>
          </w:tcPr>
          <w:p w:rsidR="0072312B" w:rsidRPr="00392B24" w:rsidRDefault="0072312B" w:rsidP="0072312B">
            <w:pPr>
              <w:pStyle w:val="ListParagraph"/>
              <w:ind w:left="0"/>
              <w:rPr>
                <w:sz w:val="18"/>
                <w:szCs w:val="18"/>
              </w:rPr>
            </w:pPr>
            <w:r w:rsidRPr="00392B24">
              <w:rPr>
                <w:sz w:val="18"/>
                <w:szCs w:val="18"/>
              </w:rPr>
              <w:t>Income</w:t>
            </w:r>
          </w:p>
        </w:tc>
        <w:tc>
          <w:tcPr>
            <w:tcW w:w="1400" w:type="dxa"/>
          </w:tcPr>
          <w:p w:rsidR="0072312B" w:rsidRPr="00392B24" w:rsidRDefault="0072312B" w:rsidP="0072312B">
            <w:pPr>
              <w:pStyle w:val="ListParagraph"/>
              <w:ind w:left="0"/>
              <w:rPr>
                <w:sz w:val="18"/>
                <w:szCs w:val="18"/>
              </w:rPr>
            </w:pPr>
            <w:r w:rsidRPr="00392B24">
              <w:rPr>
                <w:sz w:val="18"/>
                <w:szCs w:val="18"/>
              </w:rPr>
              <w:t>Expenditures</w:t>
            </w:r>
          </w:p>
        </w:tc>
        <w:tc>
          <w:tcPr>
            <w:tcW w:w="1399" w:type="dxa"/>
          </w:tcPr>
          <w:p w:rsidR="0072312B" w:rsidRPr="00392B24" w:rsidRDefault="0072312B" w:rsidP="0072312B">
            <w:pPr>
              <w:pStyle w:val="ListParagraph"/>
              <w:ind w:left="0"/>
              <w:rPr>
                <w:sz w:val="18"/>
                <w:szCs w:val="18"/>
              </w:rPr>
            </w:pPr>
            <w:r w:rsidRPr="00392B24">
              <w:rPr>
                <w:sz w:val="18"/>
                <w:szCs w:val="18"/>
              </w:rPr>
              <w:t>MPC</w:t>
            </w:r>
          </w:p>
        </w:tc>
        <w:tc>
          <w:tcPr>
            <w:tcW w:w="1400" w:type="dxa"/>
          </w:tcPr>
          <w:p w:rsidR="0072312B" w:rsidRPr="00392B24" w:rsidRDefault="0072312B" w:rsidP="0072312B">
            <w:pPr>
              <w:pStyle w:val="ListParagraph"/>
              <w:ind w:left="0"/>
              <w:rPr>
                <w:sz w:val="18"/>
                <w:szCs w:val="18"/>
              </w:rPr>
            </w:pPr>
            <w:r w:rsidRPr="00392B24">
              <w:rPr>
                <w:sz w:val="18"/>
                <w:szCs w:val="18"/>
              </w:rPr>
              <w:t>MPS</w:t>
            </w:r>
          </w:p>
        </w:tc>
      </w:tr>
      <w:tr w:rsidR="0072312B" w:rsidRPr="00392B24" w:rsidTr="00C80DDC">
        <w:tc>
          <w:tcPr>
            <w:tcW w:w="1399" w:type="dxa"/>
          </w:tcPr>
          <w:p w:rsidR="0072312B" w:rsidRPr="00392B24" w:rsidRDefault="0072312B" w:rsidP="0072312B">
            <w:pPr>
              <w:pStyle w:val="ListParagraph"/>
              <w:ind w:left="0"/>
              <w:rPr>
                <w:sz w:val="18"/>
                <w:szCs w:val="18"/>
              </w:rPr>
            </w:pPr>
            <w:r w:rsidRPr="00392B24">
              <w:rPr>
                <w:sz w:val="18"/>
                <w:szCs w:val="18"/>
              </w:rPr>
              <w:t>$20,000</w:t>
            </w:r>
          </w:p>
        </w:tc>
        <w:tc>
          <w:tcPr>
            <w:tcW w:w="1400" w:type="dxa"/>
          </w:tcPr>
          <w:p w:rsidR="0072312B" w:rsidRPr="00392B24" w:rsidRDefault="0072312B" w:rsidP="0072312B">
            <w:pPr>
              <w:pStyle w:val="ListParagraph"/>
              <w:ind w:left="0"/>
              <w:rPr>
                <w:sz w:val="18"/>
                <w:szCs w:val="18"/>
              </w:rPr>
            </w:pPr>
            <w:r w:rsidRPr="00392B24">
              <w:rPr>
                <w:sz w:val="18"/>
                <w:szCs w:val="18"/>
              </w:rPr>
              <w:t>$11,000</w:t>
            </w:r>
          </w:p>
        </w:tc>
        <w:tc>
          <w:tcPr>
            <w:tcW w:w="1399" w:type="dxa"/>
          </w:tcPr>
          <w:p w:rsidR="0072312B" w:rsidRPr="00392B24" w:rsidRDefault="0072312B" w:rsidP="0072312B">
            <w:pPr>
              <w:pStyle w:val="ListParagraph"/>
              <w:ind w:left="0"/>
              <w:rPr>
                <w:sz w:val="18"/>
                <w:szCs w:val="18"/>
              </w:rPr>
            </w:pPr>
            <w:r w:rsidRPr="00392B24">
              <w:rPr>
                <w:sz w:val="18"/>
                <w:szCs w:val="18"/>
              </w:rPr>
              <w:t>N/A</w:t>
            </w:r>
          </w:p>
        </w:tc>
        <w:tc>
          <w:tcPr>
            <w:tcW w:w="1400" w:type="dxa"/>
          </w:tcPr>
          <w:p w:rsidR="0072312B" w:rsidRPr="00392B24" w:rsidRDefault="0072312B" w:rsidP="0072312B">
            <w:pPr>
              <w:pStyle w:val="ListParagraph"/>
              <w:ind w:left="0"/>
              <w:rPr>
                <w:sz w:val="18"/>
                <w:szCs w:val="18"/>
              </w:rPr>
            </w:pPr>
            <w:r w:rsidRPr="00392B24">
              <w:rPr>
                <w:sz w:val="18"/>
                <w:szCs w:val="18"/>
              </w:rPr>
              <w:t>N/A</w:t>
            </w:r>
          </w:p>
        </w:tc>
      </w:tr>
      <w:tr w:rsidR="0072312B" w:rsidRPr="00392B24" w:rsidTr="00C80DDC">
        <w:tc>
          <w:tcPr>
            <w:tcW w:w="1399" w:type="dxa"/>
          </w:tcPr>
          <w:p w:rsidR="0072312B" w:rsidRPr="00392B24" w:rsidRDefault="0072312B" w:rsidP="0072312B">
            <w:pPr>
              <w:pStyle w:val="ListParagraph"/>
              <w:ind w:left="0"/>
              <w:rPr>
                <w:sz w:val="18"/>
                <w:szCs w:val="18"/>
              </w:rPr>
            </w:pPr>
            <w:r w:rsidRPr="00392B24">
              <w:rPr>
                <w:sz w:val="18"/>
                <w:szCs w:val="18"/>
              </w:rPr>
              <w:t>$40,000</w:t>
            </w:r>
          </w:p>
        </w:tc>
        <w:tc>
          <w:tcPr>
            <w:tcW w:w="1400" w:type="dxa"/>
          </w:tcPr>
          <w:p w:rsidR="0072312B" w:rsidRPr="00392B24" w:rsidRDefault="0072312B" w:rsidP="0072312B">
            <w:pPr>
              <w:pStyle w:val="ListParagraph"/>
              <w:ind w:left="0"/>
              <w:rPr>
                <w:sz w:val="18"/>
                <w:szCs w:val="18"/>
              </w:rPr>
            </w:pPr>
            <w:r w:rsidRPr="00392B24">
              <w:rPr>
                <w:sz w:val="18"/>
                <w:szCs w:val="18"/>
              </w:rPr>
              <w:t>$25,000</w:t>
            </w:r>
          </w:p>
        </w:tc>
        <w:tc>
          <w:tcPr>
            <w:tcW w:w="1399" w:type="dxa"/>
          </w:tcPr>
          <w:p w:rsidR="0072312B" w:rsidRPr="00595CC3" w:rsidRDefault="00595CC3" w:rsidP="0072312B">
            <w:pPr>
              <w:pStyle w:val="ListParagraph"/>
              <w:ind w:left="0"/>
              <w:rPr>
                <w:i/>
                <w:color w:val="C00000"/>
                <w:sz w:val="18"/>
                <w:szCs w:val="18"/>
              </w:rPr>
            </w:pPr>
            <w:r>
              <w:rPr>
                <w:i/>
                <w:color w:val="C00000"/>
                <w:sz w:val="18"/>
                <w:szCs w:val="18"/>
              </w:rPr>
              <w:t>0.7</w:t>
            </w:r>
          </w:p>
        </w:tc>
        <w:tc>
          <w:tcPr>
            <w:tcW w:w="1400" w:type="dxa"/>
          </w:tcPr>
          <w:p w:rsidR="0072312B" w:rsidRPr="00595CC3" w:rsidRDefault="00595CC3" w:rsidP="0072312B">
            <w:pPr>
              <w:pStyle w:val="ListParagraph"/>
              <w:ind w:left="0"/>
              <w:rPr>
                <w:i/>
                <w:color w:val="C00000"/>
                <w:sz w:val="18"/>
                <w:szCs w:val="18"/>
              </w:rPr>
            </w:pPr>
            <w:r>
              <w:rPr>
                <w:i/>
                <w:color w:val="C00000"/>
                <w:sz w:val="18"/>
                <w:szCs w:val="18"/>
              </w:rPr>
              <w:t>0.3</w:t>
            </w:r>
          </w:p>
        </w:tc>
      </w:tr>
      <w:tr w:rsidR="0072312B" w:rsidRPr="00392B24" w:rsidTr="00C80DDC">
        <w:tc>
          <w:tcPr>
            <w:tcW w:w="1399" w:type="dxa"/>
          </w:tcPr>
          <w:p w:rsidR="0072312B" w:rsidRPr="00392B24" w:rsidRDefault="0072312B" w:rsidP="0072312B">
            <w:pPr>
              <w:pStyle w:val="ListParagraph"/>
              <w:ind w:left="0"/>
              <w:rPr>
                <w:sz w:val="18"/>
                <w:szCs w:val="18"/>
              </w:rPr>
            </w:pPr>
            <w:r w:rsidRPr="00392B24">
              <w:rPr>
                <w:sz w:val="18"/>
                <w:szCs w:val="18"/>
              </w:rPr>
              <w:t>$60,000</w:t>
            </w:r>
          </w:p>
        </w:tc>
        <w:tc>
          <w:tcPr>
            <w:tcW w:w="1400" w:type="dxa"/>
          </w:tcPr>
          <w:p w:rsidR="0072312B" w:rsidRPr="00392B24" w:rsidRDefault="0072312B" w:rsidP="0072312B">
            <w:pPr>
              <w:pStyle w:val="ListParagraph"/>
              <w:ind w:left="0"/>
              <w:rPr>
                <w:sz w:val="18"/>
                <w:szCs w:val="18"/>
              </w:rPr>
            </w:pPr>
            <w:r w:rsidRPr="00392B24">
              <w:rPr>
                <w:sz w:val="18"/>
                <w:szCs w:val="18"/>
              </w:rPr>
              <w:t>$35,000</w:t>
            </w:r>
          </w:p>
        </w:tc>
        <w:tc>
          <w:tcPr>
            <w:tcW w:w="1399" w:type="dxa"/>
          </w:tcPr>
          <w:p w:rsidR="0072312B" w:rsidRPr="00595CC3" w:rsidRDefault="00595CC3" w:rsidP="0072312B">
            <w:pPr>
              <w:pStyle w:val="ListParagraph"/>
              <w:ind w:left="0"/>
              <w:rPr>
                <w:i/>
                <w:color w:val="C00000"/>
                <w:sz w:val="18"/>
                <w:szCs w:val="18"/>
              </w:rPr>
            </w:pPr>
            <w:r>
              <w:rPr>
                <w:i/>
                <w:color w:val="C00000"/>
                <w:sz w:val="18"/>
                <w:szCs w:val="18"/>
              </w:rPr>
              <w:t>0.5</w:t>
            </w:r>
          </w:p>
        </w:tc>
        <w:tc>
          <w:tcPr>
            <w:tcW w:w="1400" w:type="dxa"/>
          </w:tcPr>
          <w:p w:rsidR="0072312B" w:rsidRPr="00595CC3" w:rsidRDefault="00595CC3" w:rsidP="0072312B">
            <w:pPr>
              <w:pStyle w:val="ListParagraph"/>
              <w:ind w:left="0"/>
              <w:rPr>
                <w:i/>
                <w:color w:val="C00000"/>
                <w:sz w:val="18"/>
                <w:szCs w:val="18"/>
              </w:rPr>
            </w:pPr>
            <w:r>
              <w:rPr>
                <w:i/>
                <w:color w:val="C00000"/>
                <w:sz w:val="18"/>
                <w:szCs w:val="18"/>
              </w:rPr>
              <w:t>0.5</w:t>
            </w:r>
          </w:p>
        </w:tc>
      </w:tr>
      <w:tr w:rsidR="0072312B" w:rsidRPr="00392B24" w:rsidTr="00C80DDC">
        <w:tc>
          <w:tcPr>
            <w:tcW w:w="1399" w:type="dxa"/>
          </w:tcPr>
          <w:p w:rsidR="0072312B" w:rsidRPr="00392B24" w:rsidRDefault="0072312B" w:rsidP="0072312B">
            <w:pPr>
              <w:pStyle w:val="ListParagraph"/>
              <w:ind w:left="0"/>
              <w:rPr>
                <w:sz w:val="18"/>
                <w:szCs w:val="18"/>
              </w:rPr>
            </w:pPr>
            <w:r w:rsidRPr="00392B24">
              <w:rPr>
                <w:sz w:val="18"/>
                <w:szCs w:val="18"/>
              </w:rPr>
              <w:t>$80,000</w:t>
            </w:r>
          </w:p>
        </w:tc>
        <w:tc>
          <w:tcPr>
            <w:tcW w:w="1400" w:type="dxa"/>
          </w:tcPr>
          <w:p w:rsidR="0072312B" w:rsidRPr="00392B24" w:rsidRDefault="0072312B" w:rsidP="0072312B">
            <w:pPr>
              <w:pStyle w:val="ListParagraph"/>
              <w:ind w:left="0"/>
              <w:rPr>
                <w:sz w:val="18"/>
                <w:szCs w:val="18"/>
              </w:rPr>
            </w:pPr>
            <w:r w:rsidRPr="00392B24">
              <w:rPr>
                <w:sz w:val="18"/>
                <w:szCs w:val="18"/>
              </w:rPr>
              <w:t>$41,000</w:t>
            </w:r>
          </w:p>
        </w:tc>
        <w:tc>
          <w:tcPr>
            <w:tcW w:w="1399" w:type="dxa"/>
          </w:tcPr>
          <w:p w:rsidR="0072312B" w:rsidRPr="00595CC3" w:rsidRDefault="00595CC3" w:rsidP="0072312B">
            <w:pPr>
              <w:pStyle w:val="ListParagraph"/>
              <w:ind w:left="0"/>
              <w:rPr>
                <w:i/>
                <w:color w:val="C00000"/>
                <w:sz w:val="18"/>
                <w:szCs w:val="18"/>
              </w:rPr>
            </w:pPr>
            <w:r>
              <w:rPr>
                <w:i/>
                <w:color w:val="C00000"/>
                <w:sz w:val="18"/>
                <w:szCs w:val="18"/>
              </w:rPr>
              <w:t>0.3</w:t>
            </w:r>
          </w:p>
        </w:tc>
        <w:tc>
          <w:tcPr>
            <w:tcW w:w="1400" w:type="dxa"/>
          </w:tcPr>
          <w:p w:rsidR="0072312B" w:rsidRPr="00595CC3" w:rsidRDefault="00595CC3" w:rsidP="0072312B">
            <w:pPr>
              <w:pStyle w:val="ListParagraph"/>
              <w:ind w:left="0"/>
              <w:rPr>
                <w:i/>
                <w:color w:val="C00000"/>
                <w:sz w:val="18"/>
                <w:szCs w:val="18"/>
              </w:rPr>
            </w:pPr>
            <w:r>
              <w:rPr>
                <w:i/>
                <w:color w:val="C00000"/>
                <w:sz w:val="18"/>
                <w:szCs w:val="18"/>
              </w:rPr>
              <w:t>0.7</w:t>
            </w:r>
          </w:p>
        </w:tc>
      </w:tr>
      <w:tr w:rsidR="00027CF9" w:rsidRPr="00392B24" w:rsidTr="00C80DDC">
        <w:tc>
          <w:tcPr>
            <w:tcW w:w="1399" w:type="dxa"/>
          </w:tcPr>
          <w:p w:rsidR="00027CF9" w:rsidRPr="00392B24" w:rsidRDefault="00027CF9" w:rsidP="0072312B">
            <w:pPr>
              <w:pStyle w:val="ListParagraph"/>
              <w:ind w:left="0"/>
              <w:rPr>
                <w:sz w:val="18"/>
                <w:szCs w:val="18"/>
              </w:rPr>
            </w:pPr>
          </w:p>
        </w:tc>
        <w:tc>
          <w:tcPr>
            <w:tcW w:w="1400" w:type="dxa"/>
          </w:tcPr>
          <w:p w:rsidR="00027CF9" w:rsidRPr="00392B24" w:rsidRDefault="00027CF9" w:rsidP="0072312B">
            <w:pPr>
              <w:pStyle w:val="ListParagraph"/>
              <w:ind w:left="0"/>
              <w:rPr>
                <w:sz w:val="18"/>
                <w:szCs w:val="18"/>
              </w:rPr>
            </w:pPr>
          </w:p>
        </w:tc>
        <w:tc>
          <w:tcPr>
            <w:tcW w:w="1399" w:type="dxa"/>
          </w:tcPr>
          <w:p w:rsidR="00027CF9" w:rsidRDefault="00027CF9" w:rsidP="0072312B">
            <w:pPr>
              <w:pStyle w:val="ListParagraph"/>
              <w:ind w:left="0"/>
              <w:rPr>
                <w:i/>
                <w:color w:val="C00000"/>
                <w:sz w:val="18"/>
                <w:szCs w:val="18"/>
              </w:rPr>
            </w:pPr>
          </w:p>
        </w:tc>
        <w:tc>
          <w:tcPr>
            <w:tcW w:w="1400" w:type="dxa"/>
          </w:tcPr>
          <w:p w:rsidR="00027CF9" w:rsidRDefault="00027CF9" w:rsidP="0072312B">
            <w:pPr>
              <w:pStyle w:val="ListParagraph"/>
              <w:ind w:left="0"/>
              <w:rPr>
                <w:i/>
                <w:color w:val="C00000"/>
                <w:sz w:val="18"/>
                <w:szCs w:val="18"/>
              </w:rPr>
            </w:pPr>
          </w:p>
        </w:tc>
      </w:tr>
    </w:tbl>
    <w:p w:rsidR="00027CF9" w:rsidRDefault="00027CF9" w:rsidP="00027CF9">
      <w:pPr>
        <w:pStyle w:val="ListParagraph"/>
        <w:spacing w:line="240" w:lineRule="auto"/>
        <w:rPr>
          <w:sz w:val="18"/>
          <w:szCs w:val="18"/>
        </w:rPr>
      </w:pPr>
    </w:p>
    <w:p w:rsidR="00027CF9" w:rsidRPr="00392B24" w:rsidRDefault="00027CF9" w:rsidP="00027CF9">
      <w:pPr>
        <w:pStyle w:val="ListParagraph"/>
        <w:numPr>
          <w:ilvl w:val="0"/>
          <w:numId w:val="1"/>
        </w:numPr>
        <w:spacing w:line="240" w:lineRule="auto"/>
        <w:rPr>
          <w:sz w:val="18"/>
          <w:szCs w:val="18"/>
        </w:rPr>
      </w:pPr>
      <w:r w:rsidRPr="00392B24">
        <w:rPr>
          <w:sz w:val="18"/>
          <w:szCs w:val="18"/>
        </w:rPr>
        <w:t>Determine the multiplier and the net effect of the following autonomous changes in spending:</w:t>
      </w:r>
    </w:p>
    <w:p w:rsidR="00027CF9" w:rsidRPr="00392B24" w:rsidRDefault="00027CF9" w:rsidP="00027CF9">
      <w:pPr>
        <w:pStyle w:val="ListParagraph"/>
        <w:numPr>
          <w:ilvl w:val="1"/>
          <w:numId w:val="3"/>
        </w:numPr>
        <w:spacing w:line="240" w:lineRule="auto"/>
        <w:rPr>
          <w:sz w:val="18"/>
          <w:szCs w:val="18"/>
        </w:rPr>
      </w:pPr>
      <w:r w:rsidRPr="00392B24">
        <w:rPr>
          <w:sz w:val="18"/>
          <w:szCs w:val="18"/>
        </w:rPr>
        <w:t>An influx of $100 billion in government spending when the marginal propensity to consume is 0.75.</w:t>
      </w:r>
    </w:p>
    <w:p w:rsidR="00027CF9" w:rsidRDefault="00027CF9" w:rsidP="00027CF9">
      <w:pPr>
        <w:pStyle w:val="ListParagraph"/>
        <w:spacing w:line="240" w:lineRule="auto"/>
        <w:ind w:left="1440"/>
        <w:rPr>
          <w:i/>
          <w:color w:val="C00000"/>
          <w:sz w:val="18"/>
          <w:szCs w:val="18"/>
        </w:rPr>
      </w:pPr>
      <w:r>
        <w:rPr>
          <w:i/>
          <w:color w:val="C00000"/>
          <w:sz w:val="18"/>
          <w:szCs w:val="18"/>
        </w:rPr>
        <w:t>Multiplier = 1/1-MPC or 1/1-.75 = 1/.25 = 4</w:t>
      </w:r>
    </w:p>
    <w:p w:rsidR="00027CF9" w:rsidRDefault="00027CF9" w:rsidP="00027CF9">
      <w:pPr>
        <w:pStyle w:val="ListParagraph"/>
        <w:spacing w:line="240" w:lineRule="auto"/>
        <w:ind w:left="1440"/>
        <w:rPr>
          <w:i/>
          <w:color w:val="C00000"/>
          <w:sz w:val="18"/>
          <w:szCs w:val="18"/>
        </w:rPr>
      </w:pPr>
      <w:r>
        <w:rPr>
          <w:i/>
          <w:color w:val="C00000"/>
          <w:sz w:val="18"/>
          <w:szCs w:val="18"/>
        </w:rPr>
        <w:t xml:space="preserve">Net effect of $100 billion spending is $100 billion </w:t>
      </w:r>
      <w:r>
        <w:rPr>
          <w:i/>
          <w:color w:val="C00000"/>
          <w:sz w:val="18"/>
          <w:szCs w:val="18"/>
        </w:rPr>
        <w:sym w:font="Wingdings" w:char="F09F"/>
      </w:r>
      <w:r>
        <w:rPr>
          <w:i/>
          <w:color w:val="C00000"/>
          <w:sz w:val="18"/>
          <w:szCs w:val="18"/>
        </w:rPr>
        <w:t xml:space="preserve"> 4 = $400 billion</w:t>
      </w:r>
    </w:p>
    <w:p w:rsidR="00027CF9" w:rsidRPr="006A1903" w:rsidRDefault="00027CF9" w:rsidP="00027CF9">
      <w:pPr>
        <w:pStyle w:val="ListParagraph"/>
        <w:spacing w:line="240" w:lineRule="auto"/>
        <w:ind w:left="1440"/>
        <w:rPr>
          <w:i/>
          <w:color w:val="C00000"/>
          <w:sz w:val="18"/>
          <w:szCs w:val="18"/>
        </w:rPr>
      </w:pPr>
    </w:p>
    <w:p w:rsidR="00027CF9" w:rsidRPr="00392B24" w:rsidRDefault="00027CF9" w:rsidP="00027CF9">
      <w:pPr>
        <w:pStyle w:val="ListParagraph"/>
        <w:numPr>
          <w:ilvl w:val="1"/>
          <w:numId w:val="3"/>
        </w:numPr>
        <w:spacing w:line="240" w:lineRule="auto"/>
        <w:rPr>
          <w:sz w:val="18"/>
          <w:szCs w:val="18"/>
        </w:rPr>
      </w:pPr>
      <w:r w:rsidRPr="00392B24">
        <w:rPr>
          <w:sz w:val="18"/>
          <w:szCs w:val="18"/>
        </w:rPr>
        <w:t>An influx of $250 billion in business investment when the marginal propensity to consume is 0.5.</w:t>
      </w:r>
    </w:p>
    <w:p w:rsidR="00027CF9" w:rsidRDefault="00027CF9" w:rsidP="00027CF9">
      <w:pPr>
        <w:pStyle w:val="ListParagraph"/>
        <w:ind w:left="1440"/>
        <w:rPr>
          <w:i/>
          <w:color w:val="C00000"/>
          <w:sz w:val="18"/>
          <w:szCs w:val="18"/>
        </w:rPr>
      </w:pPr>
      <w:r>
        <w:rPr>
          <w:i/>
          <w:color w:val="C00000"/>
          <w:sz w:val="18"/>
          <w:szCs w:val="18"/>
        </w:rPr>
        <w:t>Multiplier = 1/1-MPC or 1/1-.5 = 1/.5 = 2</w:t>
      </w:r>
    </w:p>
    <w:p w:rsidR="00027CF9" w:rsidRDefault="00027CF9" w:rsidP="00027CF9">
      <w:pPr>
        <w:pStyle w:val="ListParagraph"/>
        <w:ind w:left="1440"/>
        <w:rPr>
          <w:i/>
          <w:color w:val="C00000"/>
          <w:sz w:val="18"/>
          <w:szCs w:val="18"/>
        </w:rPr>
      </w:pPr>
      <w:r>
        <w:rPr>
          <w:i/>
          <w:color w:val="C00000"/>
          <w:sz w:val="18"/>
          <w:szCs w:val="18"/>
        </w:rPr>
        <w:t xml:space="preserve">Net effect of $250 billion spending is $250 billion </w:t>
      </w:r>
      <w:r>
        <w:rPr>
          <w:i/>
          <w:color w:val="C00000"/>
          <w:sz w:val="18"/>
          <w:szCs w:val="18"/>
        </w:rPr>
        <w:sym w:font="Wingdings" w:char="F09F"/>
      </w:r>
      <w:r>
        <w:rPr>
          <w:i/>
          <w:color w:val="C00000"/>
          <w:sz w:val="18"/>
          <w:szCs w:val="18"/>
        </w:rPr>
        <w:t xml:space="preserve"> 2 = $500 billion</w:t>
      </w:r>
    </w:p>
    <w:p w:rsidR="00027CF9" w:rsidRPr="006A1903" w:rsidRDefault="00027CF9" w:rsidP="00027CF9">
      <w:pPr>
        <w:pStyle w:val="ListParagraph"/>
        <w:ind w:left="1440"/>
        <w:rPr>
          <w:i/>
          <w:color w:val="C00000"/>
          <w:sz w:val="18"/>
          <w:szCs w:val="18"/>
        </w:rPr>
      </w:pPr>
    </w:p>
    <w:p w:rsidR="00027CF9" w:rsidRDefault="00027CF9" w:rsidP="00027CF9">
      <w:pPr>
        <w:pStyle w:val="ListParagraph"/>
        <w:numPr>
          <w:ilvl w:val="1"/>
          <w:numId w:val="3"/>
        </w:numPr>
        <w:spacing w:line="240" w:lineRule="auto"/>
        <w:rPr>
          <w:sz w:val="18"/>
          <w:szCs w:val="18"/>
        </w:rPr>
      </w:pPr>
      <w:r w:rsidRPr="00392B24">
        <w:rPr>
          <w:sz w:val="18"/>
          <w:szCs w:val="18"/>
        </w:rPr>
        <w:t>An influx of $180 billion in export sales revenue when the marginal propensity to consume is 0.8.</w:t>
      </w:r>
    </w:p>
    <w:p w:rsidR="00027CF9" w:rsidRDefault="00027CF9" w:rsidP="00027CF9">
      <w:pPr>
        <w:pStyle w:val="ListParagraph"/>
        <w:spacing w:line="240" w:lineRule="auto"/>
        <w:ind w:left="1440"/>
        <w:rPr>
          <w:i/>
          <w:color w:val="C00000"/>
          <w:sz w:val="18"/>
          <w:szCs w:val="18"/>
        </w:rPr>
      </w:pPr>
      <w:r>
        <w:rPr>
          <w:i/>
          <w:color w:val="C00000"/>
          <w:sz w:val="18"/>
          <w:szCs w:val="18"/>
        </w:rPr>
        <w:t>Multiplier = 1/1-MPC or 1/1-.8 = 1/.2 = 5</w:t>
      </w:r>
    </w:p>
    <w:p w:rsidR="00027CF9" w:rsidRPr="006A1903" w:rsidRDefault="00027CF9" w:rsidP="00027CF9">
      <w:pPr>
        <w:pStyle w:val="ListParagraph"/>
        <w:spacing w:line="240" w:lineRule="auto"/>
        <w:ind w:left="1440"/>
        <w:rPr>
          <w:i/>
          <w:color w:val="C00000"/>
          <w:sz w:val="18"/>
          <w:szCs w:val="18"/>
        </w:rPr>
      </w:pPr>
      <w:r>
        <w:rPr>
          <w:i/>
          <w:color w:val="C00000"/>
          <w:sz w:val="18"/>
          <w:szCs w:val="18"/>
        </w:rPr>
        <w:t xml:space="preserve">Net effect of $180 billion spending is $180 billion </w:t>
      </w:r>
      <w:r>
        <w:rPr>
          <w:i/>
          <w:color w:val="C00000"/>
          <w:sz w:val="18"/>
          <w:szCs w:val="18"/>
        </w:rPr>
        <w:sym w:font="Wingdings" w:char="F09F"/>
      </w:r>
      <w:r>
        <w:rPr>
          <w:i/>
          <w:color w:val="C00000"/>
          <w:sz w:val="18"/>
          <w:szCs w:val="18"/>
        </w:rPr>
        <w:t xml:space="preserve"> 5 = $900 billion</w:t>
      </w:r>
    </w:p>
    <w:p w:rsidR="00027CF9" w:rsidRDefault="00027CF9" w:rsidP="00027CF9">
      <w:pPr>
        <w:pStyle w:val="ListParagraph"/>
        <w:numPr>
          <w:ilvl w:val="0"/>
          <w:numId w:val="1"/>
        </w:numPr>
        <w:spacing w:after="0" w:line="240" w:lineRule="auto"/>
        <w:rPr>
          <w:sz w:val="18"/>
          <w:szCs w:val="18"/>
        </w:rPr>
      </w:pPr>
      <w:r w:rsidRPr="00027CF9">
        <w:rPr>
          <w:sz w:val="18"/>
          <w:szCs w:val="18"/>
        </w:rPr>
        <w:t xml:space="preserve"> </w:t>
      </w:r>
      <w:r w:rsidRPr="00027CF9">
        <w:rPr>
          <w:sz w:val="18"/>
          <w:szCs w:val="18"/>
        </w:rPr>
        <w:t xml:space="preserve">If consumer spending increased by $25 billion, resulting as an equilibrium output increasing by $75 billion. What is the value of the MPC? </w:t>
      </w:r>
      <w:r w:rsidRPr="00027CF9">
        <w:rPr>
          <w:color w:val="FF0000"/>
          <w:sz w:val="18"/>
          <w:szCs w:val="18"/>
        </w:rPr>
        <w:t>K=3 ($75 billion/$25 billion), 3=1/MPS, MPS=.33, MPC=.67 26.</w:t>
      </w:r>
      <w:r w:rsidRPr="00027CF9">
        <w:rPr>
          <w:sz w:val="18"/>
          <w:szCs w:val="18"/>
        </w:rPr>
        <w:t xml:space="preserve"> </w:t>
      </w:r>
    </w:p>
    <w:p w:rsidR="00027CF9" w:rsidRPr="00027CF9" w:rsidRDefault="00027CF9" w:rsidP="00027CF9">
      <w:pPr>
        <w:pStyle w:val="ListParagraph"/>
        <w:spacing w:after="0" w:line="240" w:lineRule="auto"/>
        <w:rPr>
          <w:sz w:val="18"/>
          <w:szCs w:val="18"/>
        </w:rPr>
      </w:pPr>
    </w:p>
    <w:p w:rsidR="00027CF9" w:rsidRDefault="00027CF9" w:rsidP="00027CF9">
      <w:pPr>
        <w:pStyle w:val="ListParagraph"/>
        <w:numPr>
          <w:ilvl w:val="0"/>
          <w:numId w:val="1"/>
        </w:numPr>
        <w:spacing w:after="0" w:line="240" w:lineRule="auto"/>
        <w:rPr>
          <w:sz w:val="18"/>
          <w:szCs w:val="18"/>
        </w:rPr>
      </w:pPr>
      <w:r w:rsidRPr="00027CF9">
        <w:rPr>
          <w:sz w:val="18"/>
          <w:szCs w:val="18"/>
        </w:rPr>
        <w:t xml:space="preserve">Suppose an individual’s autonomous consumption is $15,000, his disposable income is $50,000 and his marginal propensity to consume is .75. What is the individual’s consumption spending? </w:t>
      </w:r>
      <w:r w:rsidRPr="00027CF9">
        <w:rPr>
          <w:color w:val="FF0000"/>
          <w:sz w:val="18"/>
          <w:szCs w:val="18"/>
        </w:rPr>
        <w:t>CF= $15,000 + (</w:t>
      </w:r>
      <w:r w:rsidRPr="00027CF9">
        <w:rPr>
          <w:color w:val="FF0000"/>
          <w:sz w:val="18"/>
          <w:szCs w:val="18"/>
        </w:rPr>
        <w:t>$50,000 x .75), CF = $52,500</w:t>
      </w:r>
      <w:r w:rsidRPr="00027CF9">
        <w:rPr>
          <w:sz w:val="18"/>
          <w:szCs w:val="18"/>
        </w:rPr>
        <w:t xml:space="preserve"> </w:t>
      </w:r>
    </w:p>
    <w:p w:rsidR="00027CF9" w:rsidRPr="00027CF9" w:rsidRDefault="00027CF9" w:rsidP="00027CF9">
      <w:pPr>
        <w:pStyle w:val="ListParagraph"/>
        <w:rPr>
          <w:sz w:val="18"/>
          <w:szCs w:val="18"/>
        </w:rPr>
      </w:pPr>
    </w:p>
    <w:p w:rsidR="00027CF9" w:rsidRPr="00027CF9" w:rsidRDefault="00027CF9" w:rsidP="00027CF9">
      <w:pPr>
        <w:pStyle w:val="ListParagraph"/>
        <w:spacing w:after="0" w:line="240" w:lineRule="auto"/>
        <w:rPr>
          <w:sz w:val="18"/>
          <w:szCs w:val="18"/>
        </w:rPr>
      </w:pPr>
    </w:p>
    <w:p w:rsidR="00027CF9" w:rsidRDefault="00027CF9" w:rsidP="00027CF9">
      <w:pPr>
        <w:pStyle w:val="ListParagraph"/>
        <w:numPr>
          <w:ilvl w:val="0"/>
          <w:numId w:val="1"/>
        </w:numPr>
        <w:spacing w:after="0" w:line="240" w:lineRule="auto"/>
        <w:rPr>
          <w:sz w:val="18"/>
          <w:szCs w:val="18"/>
        </w:rPr>
      </w:pPr>
      <w:r w:rsidRPr="00027CF9">
        <w:rPr>
          <w:sz w:val="18"/>
          <w:szCs w:val="18"/>
        </w:rPr>
        <w:t xml:space="preserve"> Falling inventories, also known as __</w:t>
      </w:r>
      <w:r w:rsidRPr="00027CF9">
        <w:rPr>
          <w:color w:val="FF0000"/>
          <w:sz w:val="18"/>
          <w:szCs w:val="18"/>
        </w:rPr>
        <w:t>Negative Unplanned Inventory Investment___,</w:t>
      </w:r>
      <w:r w:rsidRPr="00027CF9">
        <w:rPr>
          <w:sz w:val="18"/>
          <w:szCs w:val="18"/>
        </w:rPr>
        <w:t xml:space="preserve"> occurs when sales are (</w:t>
      </w:r>
      <w:r w:rsidRPr="00027CF9">
        <w:rPr>
          <w:color w:val="FF0000"/>
          <w:sz w:val="18"/>
          <w:szCs w:val="18"/>
        </w:rPr>
        <w:t>higher</w:t>
      </w:r>
      <w:r w:rsidRPr="00027CF9">
        <w:rPr>
          <w:sz w:val="18"/>
          <w:szCs w:val="18"/>
        </w:rPr>
        <w:t>/lower) than expected. This reflects a (</w:t>
      </w:r>
      <w:r w:rsidRPr="00027CF9">
        <w:rPr>
          <w:color w:val="FF0000"/>
          <w:sz w:val="18"/>
          <w:szCs w:val="18"/>
        </w:rPr>
        <w:t>strengthening</w:t>
      </w:r>
      <w:r w:rsidRPr="00027CF9">
        <w:rPr>
          <w:sz w:val="18"/>
          <w:szCs w:val="18"/>
        </w:rPr>
        <w:t xml:space="preserve">/weakening) economy. </w:t>
      </w:r>
    </w:p>
    <w:p w:rsidR="00027CF9" w:rsidRPr="00027CF9" w:rsidRDefault="00027CF9" w:rsidP="00027CF9">
      <w:pPr>
        <w:pStyle w:val="ListParagraph"/>
        <w:spacing w:after="0" w:line="240" w:lineRule="auto"/>
        <w:rPr>
          <w:sz w:val="18"/>
          <w:szCs w:val="18"/>
        </w:rPr>
      </w:pPr>
    </w:p>
    <w:p w:rsidR="00027CF9" w:rsidRDefault="00027CF9" w:rsidP="00027CF9">
      <w:pPr>
        <w:pStyle w:val="ListParagraph"/>
        <w:numPr>
          <w:ilvl w:val="0"/>
          <w:numId w:val="1"/>
        </w:numPr>
        <w:spacing w:after="0" w:line="240" w:lineRule="auto"/>
        <w:rPr>
          <w:sz w:val="18"/>
          <w:szCs w:val="18"/>
        </w:rPr>
      </w:pPr>
      <w:r w:rsidRPr="00027CF9">
        <w:rPr>
          <w:sz w:val="18"/>
          <w:szCs w:val="18"/>
        </w:rPr>
        <w:t>Rising inventories, also known as ___</w:t>
      </w:r>
      <w:r w:rsidRPr="00027CF9">
        <w:rPr>
          <w:color w:val="FF0000"/>
          <w:sz w:val="18"/>
          <w:szCs w:val="18"/>
        </w:rPr>
        <w:t>Positive Unplanned Inventory Investment</w:t>
      </w:r>
      <w:r w:rsidRPr="00027CF9">
        <w:rPr>
          <w:sz w:val="18"/>
          <w:szCs w:val="18"/>
        </w:rPr>
        <w:t>___, occurs when sales are (higher/</w:t>
      </w:r>
      <w:r w:rsidRPr="00027CF9">
        <w:rPr>
          <w:color w:val="FF0000"/>
          <w:sz w:val="18"/>
          <w:szCs w:val="18"/>
        </w:rPr>
        <w:t>lower</w:t>
      </w:r>
      <w:r w:rsidRPr="00027CF9">
        <w:rPr>
          <w:sz w:val="18"/>
          <w:szCs w:val="18"/>
        </w:rPr>
        <w:t>) than expected. This reflects a (strengthening/</w:t>
      </w:r>
      <w:r w:rsidRPr="00027CF9">
        <w:rPr>
          <w:color w:val="FF0000"/>
          <w:sz w:val="18"/>
          <w:szCs w:val="18"/>
        </w:rPr>
        <w:t>weakening</w:t>
      </w:r>
      <w:r w:rsidRPr="00027CF9">
        <w:rPr>
          <w:sz w:val="18"/>
          <w:szCs w:val="18"/>
        </w:rPr>
        <w:t xml:space="preserve">) economy. </w:t>
      </w:r>
    </w:p>
    <w:p w:rsidR="0028399E" w:rsidRPr="00027CF9" w:rsidRDefault="0028399E" w:rsidP="00027CF9">
      <w:pPr>
        <w:rPr>
          <w:sz w:val="18"/>
          <w:szCs w:val="18"/>
        </w:rPr>
      </w:pPr>
    </w:p>
    <w:p w:rsidR="0028399E" w:rsidRPr="00392B24" w:rsidRDefault="0028399E" w:rsidP="00CE73BA">
      <w:pPr>
        <w:pStyle w:val="ListParagraph"/>
        <w:numPr>
          <w:ilvl w:val="0"/>
          <w:numId w:val="1"/>
        </w:numPr>
        <w:spacing w:line="240" w:lineRule="auto"/>
        <w:rPr>
          <w:sz w:val="18"/>
          <w:szCs w:val="18"/>
        </w:rPr>
      </w:pPr>
      <w:r w:rsidRPr="00392B24">
        <w:rPr>
          <w:sz w:val="18"/>
          <w:szCs w:val="18"/>
        </w:rPr>
        <w:t>How would each of the following impact the level of planned investment spending?</w:t>
      </w:r>
    </w:p>
    <w:tbl>
      <w:tblPr>
        <w:tblStyle w:val="TableGrid"/>
        <w:tblW w:w="0" w:type="auto"/>
        <w:tblInd w:w="720" w:type="dxa"/>
        <w:tblLook w:val="04A0" w:firstRow="1" w:lastRow="0" w:firstColumn="1" w:lastColumn="0" w:noHBand="0" w:noVBand="1"/>
      </w:tblPr>
      <w:tblGrid>
        <w:gridCol w:w="2273"/>
        <w:gridCol w:w="765"/>
        <w:gridCol w:w="2694"/>
        <w:gridCol w:w="766"/>
        <w:gridCol w:w="2700"/>
      </w:tblGrid>
      <w:tr w:rsidR="0028399E" w:rsidRPr="00392B24" w:rsidTr="008D6119">
        <w:tc>
          <w:tcPr>
            <w:tcW w:w="2273" w:type="dxa"/>
          </w:tcPr>
          <w:p w:rsidR="0028399E" w:rsidRPr="00392B24" w:rsidRDefault="0028399E" w:rsidP="0028399E">
            <w:pPr>
              <w:rPr>
                <w:sz w:val="18"/>
                <w:szCs w:val="18"/>
              </w:rPr>
            </w:pPr>
          </w:p>
        </w:tc>
        <w:tc>
          <w:tcPr>
            <w:tcW w:w="765" w:type="dxa"/>
          </w:tcPr>
          <w:p w:rsidR="0028399E" w:rsidRPr="00392B24" w:rsidRDefault="0028399E" w:rsidP="0028399E">
            <w:pPr>
              <w:rPr>
                <w:sz w:val="18"/>
                <w:szCs w:val="18"/>
              </w:rPr>
            </w:pPr>
          </w:p>
        </w:tc>
        <w:tc>
          <w:tcPr>
            <w:tcW w:w="2694" w:type="dxa"/>
          </w:tcPr>
          <w:p w:rsidR="0028399E" w:rsidRPr="00392B24" w:rsidRDefault="0028399E" w:rsidP="0028399E">
            <w:pPr>
              <w:rPr>
                <w:sz w:val="18"/>
                <w:szCs w:val="18"/>
              </w:rPr>
            </w:pPr>
            <w:r w:rsidRPr="00392B24">
              <w:rPr>
                <w:sz w:val="18"/>
                <w:szCs w:val="18"/>
              </w:rPr>
              <w:t>Effect on investment spending</w:t>
            </w:r>
          </w:p>
        </w:tc>
        <w:tc>
          <w:tcPr>
            <w:tcW w:w="766" w:type="dxa"/>
          </w:tcPr>
          <w:p w:rsidR="0028399E" w:rsidRPr="00392B24" w:rsidRDefault="0028399E" w:rsidP="0028399E">
            <w:pPr>
              <w:rPr>
                <w:sz w:val="18"/>
                <w:szCs w:val="18"/>
              </w:rPr>
            </w:pPr>
          </w:p>
        </w:tc>
        <w:tc>
          <w:tcPr>
            <w:tcW w:w="2700" w:type="dxa"/>
          </w:tcPr>
          <w:p w:rsidR="0028399E" w:rsidRPr="00392B24" w:rsidRDefault="008D6119" w:rsidP="0028399E">
            <w:pPr>
              <w:rPr>
                <w:sz w:val="18"/>
                <w:szCs w:val="18"/>
              </w:rPr>
            </w:pPr>
            <w:r w:rsidRPr="00392B24">
              <w:rPr>
                <w:sz w:val="18"/>
                <w:szCs w:val="18"/>
              </w:rPr>
              <w:t>Effect on investment spending</w:t>
            </w:r>
          </w:p>
        </w:tc>
      </w:tr>
      <w:tr w:rsidR="000E169D" w:rsidRPr="00392B24" w:rsidTr="008D6119">
        <w:tc>
          <w:tcPr>
            <w:tcW w:w="2273" w:type="dxa"/>
          </w:tcPr>
          <w:p w:rsidR="000E169D" w:rsidRPr="00392B24" w:rsidRDefault="000E169D" w:rsidP="0028399E">
            <w:pPr>
              <w:rPr>
                <w:sz w:val="18"/>
                <w:szCs w:val="18"/>
              </w:rPr>
            </w:pPr>
            <w:r w:rsidRPr="00392B24">
              <w:rPr>
                <w:sz w:val="18"/>
                <w:szCs w:val="18"/>
              </w:rPr>
              <w:t>Interest rates</w:t>
            </w:r>
          </w:p>
        </w:tc>
        <w:tc>
          <w:tcPr>
            <w:tcW w:w="765" w:type="dxa"/>
          </w:tcPr>
          <w:p w:rsidR="000E169D" w:rsidRPr="00392B24" w:rsidRDefault="000E169D" w:rsidP="0028399E">
            <w:pPr>
              <w:rPr>
                <w:sz w:val="18"/>
                <w:szCs w:val="18"/>
              </w:rPr>
            </w:pPr>
            <w:r w:rsidRPr="00392B24">
              <w:rPr>
                <w:sz w:val="18"/>
                <w:szCs w:val="18"/>
              </w:rPr>
              <w:t>High</w:t>
            </w:r>
          </w:p>
        </w:tc>
        <w:tc>
          <w:tcPr>
            <w:tcW w:w="2694" w:type="dxa"/>
          </w:tcPr>
          <w:p w:rsidR="000E169D" w:rsidRPr="000E169D" w:rsidRDefault="000E169D" w:rsidP="0028399E">
            <w:pPr>
              <w:rPr>
                <w:i/>
                <w:color w:val="C00000"/>
                <w:sz w:val="18"/>
                <w:szCs w:val="18"/>
              </w:rPr>
            </w:pPr>
            <w:r>
              <w:rPr>
                <w:i/>
                <w:color w:val="C00000"/>
                <w:sz w:val="18"/>
                <w:szCs w:val="18"/>
              </w:rPr>
              <w:t>Decrease</w:t>
            </w:r>
          </w:p>
        </w:tc>
        <w:tc>
          <w:tcPr>
            <w:tcW w:w="766" w:type="dxa"/>
          </w:tcPr>
          <w:p w:rsidR="000E169D" w:rsidRPr="00392B24" w:rsidRDefault="000E169D" w:rsidP="0028399E">
            <w:pPr>
              <w:rPr>
                <w:sz w:val="18"/>
                <w:szCs w:val="18"/>
              </w:rPr>
            </w:pPr>
            <w:r w:rsidRPr="00392B24">
              <w:rPr>
                <w:sz w:val="18"/>
                <w:szCs w:val="18"/>
              </w:rPr>
              <w:t>Low</w:t>
            </w:r>
          </w:p>
        </w:tc>
        <w:tc>
          <w:tcPr>
            <w:tcW w:w="2700" w:type="dxa"/>
          </w:tcPr>
          <w:p w:rsidR="000E169D" w:rsidRPr="000E169D" w:rsidRDefault="000E169D" w:rsidP="000E169D">
            <w:pPr>
              <w:rPr>
                <w:i/>
                <w:color w:val="C00000"/>
                <w:sz w:val="18"/>
                <w:szCs w:val="18"/>
              </w:rPr>
            </w:pPr>
            <w:r w:rsidRPr="000E169D">
              <w:rPr>
                <w:i/>
                <w:color w:val="C00000"/>
                <w:sz w:val="18"/>
                <w:szCs w:val="18"/>
              </w:rPr>
              <w:t>Increase</w:t>
            </w:r>
          </w:p>
        </w:tc>
      </w:tr>
      <w:tr w:rsidR="000E169D" w:rsidRPr="00392B24" w:rsidTr="008D6119">
        <w:tc>
          <w:tcPr>
            <w:tcW w:w="2273" w:type="dxa"/>
          </w:tcPr>
          <w:p w:rsidR="000E169D" w:rsidRPr="00392B24" w:rsidRDefault="000E169D" w:rsidP="0028399E">
            <w:pPr>
              <w:rPr>
                <w:sz w:val="18"/>
                <w:szCs w:val="18"/>
              </w:rPr>
            </w:pPr>
            <w:r w:rsidRPr="00392B24">
              <w:rPr>
                <w:sz w:val="18"/>
                <w:szCs w:val="18"/>
              </w:rPr>
              <w:t>Expected real GDP</w:t>
            </w:r>
          </w:p>
        </w:tc>
        <w:tc>
          <w:tcPr>
            <w:tcW w:w="765" w:type="dxa"/>
          </w:tcPr>
          <w:p w:rsidR="000E169D" w:rsidRPr="00392B24" w:rsidRDefault="000E169D" w:rsidP="0028399E">
            <w:pPr>
              <w:rPr>
                <w:sz w:val="18"/>
                <w:szCs w:val="18"/>
              </w:rPr>
            </w:pPr>
            <w:r w:rsidRPr="00392B24">
              <w:rPr>
                <w:sz w:val="18"/>
                <w:szCs w:val="18"/>
              </w:rPr>
              <w:t>High</w:t>
            </w:r>
          </w:p>
        </w:tc>
        <w:tc>
          <w:tcPr>
            <w:tcW w:w="2694" w:type="dxa"/>
          </w:tcPr>
          <w:p w:rsidR="000E169D" w:rsidRPr="000E169D" w:rsidRDefault="000E169D" w:rsidP="0028399E">
            <w:pPr>
              <w:rPr>
                <w:i/>
                <w:color w:val="C00000"/>
                <w:sz w:val="18"/>
                <w:szCs w:val="18"/>
              </w:rPr>
            </w:pPr>
            <w:r>
              <w:rPr>
                <w:i/>
                <w:color w:val="C00000"/>
                <w:sz w:val="18"/>
                <w:szCs w:val="18"/>
              </w:rPr>
              <w:t>Increase</w:t>
            </w:r>
          </w:p>
        </w:tc>
        <w:tc>
          <w:tcPr>
            <w:tcW w:w="766" w:type="dxa"/>
          </w:tcPr>
          <w:p w:rsidR="000E169D" w:rsidRPr="00392B24" w:rsidRDefault="000E169D" w:rsidP="0028399E">
            <w:pPr>
              <w:rPr>
                <w:sz w:val="18"/>
                <w:szCs w:val="18"/>
              </w:rPr>
            </w:pPr>
            <w:r w:rsidRPr="00392B24">
              <w:rPr>
                <w:sz w:val="18"/>
                <w:szCs w:val="18"/>
              </w:rPr>
              <w:t>Low</w:t>
            </w:r>
          </w:p>
        </w:tc>
        <w:tc>
          <w:tcPr>
            <w:tcW w:w="2700" w:type="dxa"/>
          </w:tcPr>
          <w:p w:rsidR="000E169D" w:rsidRPr="000E169D" w:rsidRDefault="000E169D" w:rsidP="000E169D">
            <w:pPr>
              <w:rPr>
                <w:i/>
                <w:color w:val="C00000"/>
                <w:sz w:val="18"/>
                <w:szCs w:val="18"/>
              </w:rPr>
            </w:pPr>
            <w:r w:rsidRPr="000E169D">
              <w:rPr>
                <w:i/>
                <w:color w:val="C00000"/>
                <w:sz w:val="18"/>
                <w:szCs w:val="18"/>
              </w:rPr>
              <w:t>Decrease</w:t>
            </w:r>
          </w:p>
        </w:tc>
      </w:tr>
      <w:tr w:rsidR="000E169D" w:rsidRPr="00392B24" w:rsidTr="008D6119">
        <w:tc>
          <w:tcPr>
            <w:tcW w:w="2273" w:type="dxa"/>
          </w:tcPr>
          <w:p w:rsidR="000E169D" w:rsidRPr="00392B24" w:rsidRDefault="000E169D" w:rsidP="0028399E">
            <w:pPr>
              <w:rPr>
                <w:sz w:val="18"/>
                <w:szCs w:val="18"/>
              </w:rPr>
            </w:pPr>
            <w:r w:rsidRPr="00392B24">
              <w:rPr>
                <w:sz w:val="18"/>
                <w:szCs w:val="18"/>
              </w:rPr>
              <w:t>Production capacity</w:t>
            </w:r>
          </w:p>
        </w:tc>
        <w:tc>
          <w:tcPr>
            <w:tcW w:w="765" w:type="dxa"/>
          </w:tcPr>
          <w:p w:rsidR="000E169D" w:rsidRPr="00392B24" w:rsidRDefault="000E169D" w:rsidP="0028399E">
            <w:pPr>
              <w:rPr>
                <w:sz w:val="18"/>
                <w:szCs w:val="18"/>
              </w:rPr>
            </w:pPr>
            <w:r w:rsidRPr="00392B24">
              <w:rPr>
                <w:sz w:val="18"/>
                <w:szCs w:val="18"/>
              </w:rPr>
              <w:t>High</w:t>
            </w:r>
          </w:p>
        </w:tc>
        <w:tc>
          <w:tcPr>
            <w:tcW w:w="2694" w:type="dxa"/>
          </w:tcPr>
          <w:p w:rsidR="000E169D" w:rsidRPr="000E169D" w:rsidRDefault="000E169D" w:rsidP="0028399E">
            <w:pPr>
              <w:rPr>
                <w:i/>
                <w:color w:val="C00000"/>
                <w:sz w:val="18"/>
                <w:szCs w:val="18"/>
              </w:rPr>
            </w:pPr>
            <w:r>
              <w:rPr>
                <w:i/>
                <w:color w:val="C00000"/>
                <w:sz w:val="18"/>
                <w:szCs w:val="18"/>
              </w:rPr>
              <w:t>Decrease</w:t>
            </w:r>
          </w:p>
        </w:tc>
        <w:tc>
          <w:tcPr>
            <w:tcW w:w="766" w:type="dxa"/>
          </w:tcPr>
          <w:p w:rsidR="000E169D" w:rsidRPr="00392B24" w:rsidRDefault="000E169D" w:rsidP="0028399E">
            <w:pPr>
              <w:rPr>
                <w:sz w:val="18"/>
                <w:szCs w:val="18"/>
              </w:rPr>
            </w:pPr>
            <w:r w:rsidRPr="00392B24">
              <w:rPr>
                <w:sz w:val="18"/>
                <w:szCs w:val="18"/>
              </w:rPr>
              <w:t>Low</w:t>
            </w:r>
          </w:p>
        </w:tc>
        <w:tc>
          <w:tcPr>
            <w:tcW w:w="2700" w:type="dxa"/>
          </w:tcPr>
          <w:p w:rsidR="000E169D" w:rsidRPr="000E169D" w:rsidRDefault="000E169D" w:rsidP="000E169D">
            <w:pPr>
              <w:rPr>
                <w:i/>
                <w:color w:val="C00000"/>
                <w:sz w:val="18"/>
                <w:szCs w:val="18"/>
              </w:rPr>
            </w:pPr>
            <w:r w:rsidRPr="000E169D">
              <w:rPr>
                <w:i/>
                <w:color w:val="C00000"/>
                <w:sz w:val="18"/>
                <w:szCs w:val="18"/>
              </w:rPr>
              <w:t>Increase</w:t>
            </w:r>
          </w:p>
        </w:tc>
      </w:tr>
      <w:tr w:rsidR="000E169D" w:rsidRPr="00392B24" w:rsidTr="008D6119">
        <w:tc>
          <w:tcPr>
            <w:tcW w:w="2273" w:type="dxa"/>
          </w:tcPr>
          <w:p w:rsidR="000E169D" w:rsidRPr="00392B24" w:rsidRDefault="000E169D" w:rsidP="0028399E">
            <w:pPr>
              <w:rPr>
                <w:sz w:val="18"/>
                <w:szCs w:val="18"/>
              </w:rPr>
            </w:pPr>
            <w:r w:rsidRPr="00392B24">
              <w:rPr>
                <w:sz w:val="18"/>
                <w:szCs w:val="18"/>
              </w:rPr>
              <w:t>Rate of return</w:t>
            </w:r>
          </w:p>
        </w:tc>
        <w:tc>
          <w:tcPr>
            <w:tcW w:w="765" w:type="dxa"/>
          </w:tcPr>
          <w:p w:rsidR="000E169D" w:rsidRPr="00392B24" w:rsidRDefault="000E169D" w:rsidP="0028399E">
            <w:pPr>
              <w:rPr>
                <w:sz w:val="18"/>
                <w:szCs w:val="18"/>
              </w:rPr>
            </w:pPr>
            <w:r w:rsidRPr="00392B24">
              <w:rPr>
                <w:sz w:val="18"/>
                <w:szCs w:val="18"/>
              </w:rPr>
              <w:t>High</w:t>
            </w:r>
          </w:p>
        </w:tc>
        <w:tc>
          <w:tcPr>
            <w:tcW w:w="2694" w:type="dxa"/>
          </w:tcPr>
          <w:p w:rsidR="000E169D" w:rsidRPr="000E169D" w:rsidRDefault="000E169D" w:rsidP="0028399E">
            <w:pPr>
              <w:rPr>
                <w:i/>
                <w:color w:val="C00000"/>
                <w:sz w:val="18"/>
                <w:szCs w:val="18"/>
              </w:rPr>
            </w:pPr>
            <w:r>
              <w:rPr>
                <w:i/>
                <w:color w:val="C00000"/>
                <w:sz w:val="18"/>
                <w:szCs w:val="18"/>
              </w:rPr>
              <w:t>Increase</w:t>
            </w:r>
          </w:p>
        </w:tc>
        <w:tc>
          <w:tcPr>
            <w:tcW w:w="766" w:type="dxa"/>
          </w:tcPr>
          <w:p w:rsidR="000E169D" w:rsidRPr="00392B24" w:rsidRDefault="000E169D" w:rsidP="0028399E">
            <w:pPr>
              <w:rPr>
                <w:sz w:val="18"/>
                <w:szCs w:val="18"/>
              </w:rPr>
            </w:pPr>
            <w:r w:rsidRPr="00392B24">
              <w:rPr>
                <w:sz w:val="18"/>
                <w:szCs w:val="18"/>
              </w:rPr>
              <w:t>Low</w:t>
            </w:r>
          </w:p>
        </w:tc>
        <w:tc>
          <w:tcPr>
            <w:tcW w:w="2700" w:type="dxa"/>
          </w:tcPr>
          <w:p w:rsidR="000E169D" w:rsidRPr="000E169D" w:rsidRDefault="000E169D" w:rsidP="0028399E">
            <w:pPr>
              <w:rPr>
                <w:i/>
                <w:color w:val="C00000"/>
                <w:sz w:val="18"/>
                <w:szCs w:val="18"/>
              </w:rPr>
            </w:pPr>
            <w:r w:rsidRPr="000E169D">
              <w:rPr>
                <w:i/>
                <w:color w:val="C00000"/>
                <w:sz w:val="18"/>
                <w:szCs w:val="18"/>
              </w:rPr>
              <w:t>Decrease</w:t>
            </w:r>
          </w:p>
        </w:tc>
      </w:tr>
    </w:tbl>
    <w:p w:rsidR="00CE582B" w:rsidRDefault="00CE582B" w:rsidP="00CE582B">
      <w:pPr>
        <w:pStyle w:val="ListParagraph"/>
        <w:spacing w:line="240" w:lineRule="auto"/>
        <w:rPr>
          <w:sz w:val="18"/>
          <w:szCs w:val="18"/>
        </w:rPr>
      </w:pPr>
    </w:p>
    <w:p w:rsidR="00027CF9" w:rsidRPr="00CE582B" w:rsidRDefault="00027CF9" w:rsidP="00027CF9">
      <w:pPr>
        <w:pStyle w:val="ListParagraph"/>
        <w:numPr>
          <w:ilvl w:val="0"/>
          <w:numId w:val="1"/>
        </w:numPr>
        <w:spacing w:line="240" w:lineRule="auto"/>
        <w:rPr>
          <w:sz w:val="18"/>
          <w:szCs w:val="18"/>
        </w:rPr>
      </w:pPr>
      <w:r w:rsidRPr="00CE582B">
        <w:rPr>
          <w:sz w:val="18"/>
          <w:szCs w:val="18"/>
        </w:rPr>
        <w:t>A change in __</w:t>
      </w:r>
      <w:r w:rsidRPr="00CE582B">
        <w:rPr>
          <w:color w:val="FF0000"/>
          <w:sz w:val="18"/>
          <w:szCs w:val="18"/>
        </w:rPr>
        <w:t>Price Level__</w:t>
      </w:r>
      <w:r w:rsidRPr="00CE582B">
        <w:rPr>
          <w:sz w:val="18"/>
          <w:szCs w:val="18"/>
        </w:rPr>
        <w:t xml:space="preserve"> results in movement along the AD/AS curves. </w:t>
      </w:r>
    </w:p>
    <w:p w:rsidR="00027CF9" w:rsidRPr="00CE582B" w:rsidRDefault="00027CF9" w:rsidP="00027CF9">
      <w:pPr>
        <w:pStyle w:val="ListParagraph"/>
        <w:spacing w:line="240" w:lineRule="auto"/>
        <w:rPr>
          <w:sz w:val="18"/>
          <w:szCs w:val="18"/>
        </w:rPr>
      </w:pPr>
    </w:p>
    <w:p w:rsidR="00027CF9" w:rsidRPr="00CE582B" w:rsidRDefault="00027CF9" w:rsidP="00027CF9">
      <w:pPr>
        <w:pStyle w:val="ListParagraph"/>
        <w:numPr>
          <w:ilvl w:val="0"/>
          <w:numId w:val="1"/>
        </w:numPr>
        <w:spacing w:line="240" w:lineRule="auto"/>
        <w:rPr>
          <w:sz w:val="18"/>
          <w:szCs w:val="18"/>
        </w:rPr>
      </w:pPr>
      <w:r w:rsidRPr="00CE582B">
        <w:rPr>
          <w:sz w:val="18"/>
          <w:szCs w:val="18"/>
        </w:rPr>
        <w:t xml:space="preserve">Potential Output is equal to $500 billion and current output is $400 billion. What is the output gap? </w:t>
      </w:r>
      <w:r w:rsidRPr="00CE582B">
        <w:rPr>
          <w:color w:val="FF0000"/>
          <w:sz w:val="18"/>
          <w:szCs w:val="18"/>
        </w:rPr>
        <w:t>($400-$500)/$500 x 100 = -20%</w:t>
      </w:r>
      <w:r w:rsidRPr="00CE582B">
        <w:rPr>
          <w:sz w:val="18"/>
          <w:szCs w:val="18"/>
        </w:rPr>
        <w:t xml:space="preserve"> </w:t>
      </w:r>
    </w:p>
    <w:p w:rsidR="00027CF9" w:rsidRPr="00CE582B" w:rsidRDefault="00027CF9" w:rsidP="00027CF9">
      <w:pPr>
        <w:pStyle w:val="ListParagraph"/>
        <w:rPr>
          <w:sz w:val="18"/>
          <w:szCs w:val="18"/>
        </w:rPr>
      </w:pPr>
    </w:p>
    <w:p w:rsidR="00027CF9" w:rsidRPr="00CE582B" w:rsidRDefault="00027CF9" w:rsidP="00027CF9">
      <w:pPr>
        <w:pStyle w:val="ListParagraph"/>
        <w:numPr>
          <w:ilvl w:val="0"/>
          <w:numId w:val="1"/>
        </w:numPr>
        <w:spacing w:line="240" w:lineRule="auto"/>
        <w:rPr>
          <w:sz w:val="18"/>
          <w:szCs w:val="18"/>
        </w:rPr>
      </w:pPr>
      <w:r w:rsidRPr="00CE582B">
        <w:rPr>
          <w:sz w:val="18"/>
          <w:szCs w:val="18"/>
        </w:rPr>
        <w:t xml:space="preserve">Which event, a demand shock or supply shock, is more difficult for the government to alter through economic policies? Why? </w:t>
      </w:r>
      <w:r w:rsidRPr="00CE582B">
        <w:rPr>
          <w:color w:val="FF0000"/>
          <w:sz w:val="18"/>
          <w:szCs w:val="18"/>
        </w:rPr>
        <w:t xml:space="preserve">Negative Supply Shock. Causes high inflation and high unemployment. Government cannot directly influence SRAS, only AD curve. If you fix one problem by shifting AD, you hurt the other problem more. </w:t>
      </w:r>
    </w:p>
    <w:p w:rsidR="00027CF9" w:rsidRDefault="00027CF9" w:rsidP="00027CF9">
      <w:pPr>
        <w:pStyle w:val="ListParagraph"/>
      </w:pPr>
      <w:bookmarkStart w:id="0" w:name="_GoBack"/>
      <w:bookmarkEnd w:id="0"/>
    </w:p>
    <w:p w:rsidR="00027CF9" w:rsidRPr="00027CF9" w:rsidRDefault="00027CF9" w:rsidP="00027CF9">
      <w:pPr>
        <w:pStyle w:val="ListParagraph"/>
        <w:numPr>
          <w:ilvl w:val="0"/>
          <w:numId w:val="1"/>
        </w:numPr>
        <w:spacing w:line="240" w:lineRule="auto"/>
        <w:rPr>
          <w:sz w:val="18"/>
          <w:szCs w:val="18"/>
        </w:rPr>
      </w:pPr>
      <w:r>
        <w:t xml:space="preserve">Create a correctly labeled graph of an economy at macroeconomic equilibrium. </w:t>
      </w:r>
      <w:r w:rsidR="00CE582B">
        <w:rPr>
          <w:noProof/>
          <w:sz w:val="18"/>
          <w:szCs w:val="18"/>
        </w:rPr>
        <w:drawing>
          <wp:inline distT="0" distB="0" distL="0" distR="0" wp14:anchorId="69ABC189" wp14:editId="7D2C89B2">
            <wp:extent cx="2241284" cy="1748333"/>
            <wp:effectExtent l="19050" t="0" r="6616" b="0"/>
            <wp:docPr id="10" name="Picture 9" descr="stagf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flation.jpg"/>
                    <pic:cNvPicPr/>
                  </pic:nvPicPr>
                  <pic:blipFill>
                    <a:blip r:embed="rId28" cstate="print"/>
                    <a:stretch>
                      <a:fillRect/>
                    </a:stretch>
                  </pic:blipFill>
                  <pic:spPr>
                    <a:xfrm>
                      <a:off x="0" y="0"/>
                      <a:ext cx="2243578" cy="1750123"/>
                    </a:xfrm>
                    <a:prstGeom prst="rect">
                      <a:avLst/>
                    </a:prstGeom>
                  </pic:spPr>
                </pic:pic>
              </a:graphicData>
            </a:graphic>
          </wp:inline>
        </w:drawing>
      </w:r>
    </w:p>
    <w:p w:rsidR="00027CF9" w:rsidRDefault="00027CF9" w:rsidP="00027CF9">
      <w:pPr>
        <w:pStyle w:val="ListParagraph"/>
      </w:pPr>
    </w:p>
    <w:p w:rsidR="00027CF9" w:rsidRPr="00CE582B" w:rsidRDefault="00027CF9" w:rsidP="00027CF9">
      <w:pPr>
        <w:pStyle w:val="ListParagraph"/>
        <w:numPr>
          <w:ilvl w:val="1"/>
          <w:numId w:val="1"/>
        </w:numPr>
        <w:spacing w:line="240" w:lineRule="auto"/>
        <w:rPr>
          <w:sz w:val="18"/>
          <w:szCs w:val="18"/>
        </w:rPr>
      </w:pPr>
      <w:r w:rsidRPr="00CE582B">
        <w:rPr>
          <w:sz w:val="18"/>
          <w:szCs w:val="18"/>
        </w:rPr>
        <w:t xml:space="preserve">Draw and label a new SRAS curve (SRAS1 ) representing a shift into stagflation. </w:t>
      </w:r>
    </w:p>
    <w:p w:rsidR="00027CF9" w:rsidRPr="00CE582B" w:rsidRDefault="00027CF9" w:rsidP="00027CF9">
      <w:pPr>
        <w:pStyle w:val="ListParagraph"/>
        <w:numPr>
          <w:ilvl w:val="1"/>
          <w:numId w:val="1"/>
        </w:numPr>
        <w:spacing w:line="240" w:lineRule="auto"/>
        <w:rPr>
          <w:sz w:val="18"/>
          <w:szCs w:val="18"/>
        </w:rPr>
      </w:pPr>
      <w:r w:rsidRPr="00CE582B">
        <w:rPr>
          <w:sz w:val="18"/>
          <w:szCs w:val="18"/>
        </w:rPr>
        <w:t>Label the new price level and output at SRAS1 .</w:t>
      </w:r>
    </w:p>
    <w:p w:rsidR="00027CF9" w:rsidRPr="00CE582B" w:rsidRDefault="00027CF9" w:rsidP="00027CF9">
      <w:pPr>
        <w:pStyle w:val="ListParagraph"/>
        <w:numPr>
          <w:ilvl w:val="1"/>
          <w:numId w:val="1"/>
        </w:numPr>
        <w:spacing w:line="240" w:lineRule="auto"/>
        <w:rPr>
          <w:sz w:val="18"/>
          <w:szCs w:val="18"/>
        </w:rPr>
      </w:pPr>
      <w:r w:rsidRPr="00CE582B">
        <w:rPr>
          <w:sz w:val="18"/>
          <w:szCs w:val="18"/>
        </w:rPr>
        <w:t xml:space="preserve">Why does this shift result in the greatest hardships for the economy? </w:t>
      </w:r>
    </w:p>
    <w:p w:rsidR="00027CF9" w:rsidRPr="00CE582B" w:rsidRDefault="00027CF9" w:rsidP="00027CF9">
      <w:pPr>
        <w:pStyle w:val="ListParagraph"/>
        <w:numPr>
          <w:ilvl w:val="1"/>
          <w:numId w:val="1"/>
        </w:numPr>
        <w:spacing w:line="240" w:lineRule="auto"/>
        <w:rPr>
          <w:sz w:val="18"/>
          <w:szCs w:val="18"/>
        </w:rPr>
      </w:pPr>
      <w:r w:rsidRPr="00CE582B">
        <w:rPr>
          <w:sz w:val="18"/>
          <w:szCs w:val="18"/>
        </w:rPr>
        <w:t xml:space="preserve">d. </w:t>
      </w:r>
      <w:r w:rsidRPr="00CE582B">
        <w:rPr>
          <w:color w:val="FF0000"/>
          <w:sz w:val="18"/>
          <w:szCs w:val="18"/>
        </w:rPr>
        <w:t>See #15 above</w:t>
      </w:r>
      <w:r w:rsidRPr="00CE582B">
        <w:rPr>
          <w:sz w:val="18"/>
          <w:szCs w:val="18"/>
        </w:rPr>
        <w:t xml:space="preserve">. </w:t>
      </w:r>
    </w:p>
    <w:p w:rsidR="00027CF9" w:rsidRPr="00CE582B" w:rsidRDefault="00027CF9" w:rsidP="00027CF9">
      <w:pPr>
        <w:pStyle w:val="ListParagraph"/>
        <w:numPr>
          <w:ilvl w:val="0"/>
          <w:numId w:val="1"/>
        </w:numPr>
        <w:spacing w:line="240" w:lineRule="auto"/>
        <w:rPr>
          <w:sz w:val="18"/>
          <w:szCs w:val="18"/>
        </w:rPr>
      </w:pPr>
      <w:r w:rsidRPr="00CE582B">
        <w:rPr>
          <w:sz w:val="18"/>
          <w:szCs w:val="18"/>
        </w:rPr>
        <w:t xml:space="preserve">What is a weakness of fiscal policy? What might happen as a result from this weakness? </w:t>
      </w:r>
      <w:r w:rsidRPr="00CE582B">
        <w:rPr>
          <w:color w:val="FF0000"/>
          <w:sz w:val="18"/>
          <w:szCs w:val="18"/>
        </w:rPr>
        <w:t>Time lags: In the form of Recognition, Decision, and Implementation lags. Government may end up doing more harm than good as a result of these lags.</w:t>
      </w:r>
      <w:r w:rsidRPr="00CE582B">
        <w:rPr>
          <w:sz w:val="18"/>
          <w:szCs w:val="18"/>
        </w:rPr>
        <w:t xml:space="preserve"> </w:t>
      </w:r>
    </w:p>
    <w:p w:rsidR="00027CF9" w:rsidRPr="00CE582B" w:rsidRDefault="00027CF9" w:rsidP="00027CF9">
      <w:pPr>
        <w:pStyle w:val="ListParagraph"/>
        <w:spacing w:line="240" w:lineRule="auto"/>
        <w:rPr>
          <w:sz w:val="18"/>
          <w:szCs w:val="18"/>
        </w:rPr>
      </w:pPr>
    </w:p>
    <w:p w:rsidR="00027CF9" w:rsidRPr="00CE582B" w:rsidRDefault="00027CF9" w:rsidP="00027CF9">
      <w:pPr>
        <w:pStyle w:val="ListParagraph"/>
        <w:numPr>
          <w:ilvl w:val="0"/>
          <w:numId w:val="1"/>
        </w:numPr>
        <w:spacing w:line="240" w:lineRule="auto"/>
        <w:rPr>
          <w:color w:val="FF0000"/>
          <w:sz w:val="18"/>
          <w:szCs w:val="18"/>
        </w:rPr>
      </w:pPr>
      <w:r w:rsidRPr="00CE582B">
        <w:rPr>
          <w:sz w:val="18"/>
          <w:szCs w:val="18"/>
        </w:rPr>
        <w:t>Assume that the marginal propensity to consume is 0.8, and potential output is $800 billion. If current GDP is $850 billion, a policy (</w:t>
      </w:r>
      <w:r w:rsidRPr="00CE582B">
        <w:rPr>
          <w:color w:val="FF0000"/>
          <w:sz w:val="18"/>
          <w:szCs w:val="18"/>
        </w:rPr>
        <w:t>increasing</w:t>
      </w:r>
      <w:r w:rsidRPr="00CE582B">
        <w:rPr>
          <w:sz w:val="18"/>
          <w:szCs w:val="18"/>
        </w:rPr>
        <w:t xml:space="preserve">/decreasing) taxes by </w:t>
      </w:r>
      <w:r w:rsidRPr="00CE582B">
        <w:rPr>
          <w:color w:val="FF0000"/>
          <w:sz w:val="18"/>
          <w:szCs w:val="18"/>
        </w:rPr>
        <w:t>__$12.5 billion __</w:t>
      </w:r>
      <w:r w:rsidRPr="00CE582B">
        <w:rPr>
          <w:sz w:val="18"/>
          <w:szCs w:val="18"/>
        </w:rPr>
        <w:t xml:space="preserve"> would bring the economy to potential output. </w:t>
      </w:r>
      <w:r w:rsidRPr="00CE582B">
        <w:rPr>
          <w:color w:val="FF0000"/>
          <w:sz w:val="18"/>
          <w:szCs w:val="18"/>
        </w:rPr>
        <w:t xml:space="preserve">KT =- .8/(1-.8) = -4, $50 billion/-4 = -$12.5 billion in real GDP </w:t>
      </w:r>
    </w:p>
    <w:p w:rsidR="00027CF9" w:rsidRPr="00CE582B" w:rsidRDefault="00027CF9" w:rsidP="00027CF9">
      <w:pPr>
        <w:pStyle w:val="ListParagraph"/>
        <w:rPr>
          <w:sz w:val="18"/>
          <w:szCs w:val="18"/>
        </w:rPr>
      </w:pPr>
    </w:p>
    <w:p w:rsidR="00027CF9" w:rsidRPr="00CE582B" w:rsidRDefault="00027CF9" w:rsidP="00027CF9">
      <w:pPr>
        <w:pStyle w:val="ListParagraph"/>
        <w:numPr>
          <w:ilvl w:val="0"/>
          <w:numId w:val="1"/>
        </w:numPr>
        <w:spacing w:line="240" w:lineRule="auto"/>
        <w:rPr>
          <w:color w:val="FF0000"/>
          <w:sz w:val="18"/>
          <w:szCs w:val="18"/>
        </w:rPr>
      </w:pPr>
      <w:r w:rsidRPr="00CE582B">
        <w:rPr>
          <w:sz w:val="18"/>
          <w:szCs w:val="18"/>
        </w:rPr>
        <w:t>Assume that the marginal propensity to consume is 0.8, and potential output is $800 billion. If current GDP is $850 billion, a policy (increasing/</w:t>
      </w:r>
      <w:r w:rsidRPr="00CE582B">
        <w:rPr>
          <w:color w:val="FF0000"/>
          <w:sz w:val="18"/>
          <w:szCs w:val="18"/>
        </w:rPr>
        <w:t>decreasing</w:t>
      </w:r>
      <w:r w:rsidRPr="00CE582B">
        <w:rPr>
          <w:sz w:val="18"/>
          <w:szCs w:val="18"/>
        </w:rPr>
        <w:t xml:space="preserve">) government spending by </w:t>
      </w:r>
      <w:r w:rsidRPr="00CE582B">
        <w:rPr>
          <w:color w:val="FF0000"/>
          <w:sz w:val="18"/>
          <w:szCs w:val="18"/>
        </w:rPr>
        <w:t>__$10 billion __</w:t>
      </w:r>
      <w:r w:rsidRPr="00CE582B">
        <w:rPr>
          <w:sz w:val="18"/>
          <w:szCs w:val="18"/>
        </w:rPr>
        <w:t xml:space="preserve"> would bring the economy to potential output. </w:t>
      </w:r>
      <w:r w:rsidRPr="00CE582B">
        <w:rPr>
          <w:color w:val="FF0000"/>
          <w:sz w:val="18"/>
          <w:szCs w:val="18"/>
        </w:rPr>
        <w:t xml:space="preserve">K=1/.2=5, $50 billion/5 = $10 billion </w:t>
      </w:r>
    </w:p>
    <w:p w:rsidR="00027CF9" w:rsidRPr="00CE582B" w:rsidRDefault="00027CF9" w:rsidP="00027CF9">
      <w:pPr>
        <w:pStyle w:val="ListParagraph"/>
        <w:rPr>
          <w:sz w:val="18"/>
          <w:szCs w:val="18"/>
        </w:rPr>
      </w:pPr>
    </w:p>
    <w:p w:rsidR="00CE582B" w:rsidRPr="00CE582B" w:rsidRDefault="00027CF9" w:rsidP="00027CF9">
      <w:pPr>
        <w:pStyle w:val="ListParagraph"/>
        <w:numPr>
          <w:ilvl w:val="0"/>
          <w:numId w:val="1"/>
        </w:numPr>
        <w:spacing w:line="240" w:lineRule="auto"/>
        <w:rPr>
          <w:sz w:val="18"/>
          <w:szCs w:val="18"/>
        </w:rPr>
      </w:pPr>
      <w:r w:rsidRPr="00CE582B">
        <w:rPr>
          <w:sz w:val="18"/>
          <w:szCs w:val="18"/>
        </w:rPr>
        <w:t xml:space="preserve">In Wonderland’s current economy households save 50% of their income. If the government lowers its transfers by $200 billion, what will real GDP be? </w:t>
      </w:r>
      <w:r w:rsidRPr="00CE582B">
        <w:rPr>
          <w:color w:val="FF0000"/>
          <w:sz w:val="18"/>
          <w:szCs w:val="18"/>
        </w:rPr>
        <w:t>MPS = 0.5, MPC = 0.5; M = 1/.5 = 2; Disposable income is decreased by $200 billion (note: 50% of this will be leaked into savings.)We will have to multiply the multiplier by $100 billion (the 50% of disposable income that is consumed.) $100 billion x 2 = a fall in $200 billion OR You could use the KT=.5/1-.5=1; 1 x $200 =a fall in $200 billion</w:t>
      </w:r>
      <w:r w:rsidRPr="00CE582B">
        <w:rPr>
          <w:sz w:val="18"/>
          <w:szCs w:val="18"/>
        </w:rPr>
        <w:t xml:space="preserve"> </w:t>
      </w:r>
    </w:p>
    <w:p w:rsidR="00CE582B" w:rsidRDefault="00CE582B" w:rsidP="00CE582B">
      <w:pPr>
        <w:pStyle w:val="ListParagraph"/>
      </w:pPr>
    </w:p>
    <w:p w:rsidR="00CE582B" w:rsidRPr="00392B24" w:rsidRDefault="00CE582B" w:rsidP="00CE582B">
      <w:pPr>
        <w:pStyle w:val="ListParagraph"/>
        <w:numPr>
          <w:ilvl w:val="0"/>
          <w:numId w:val="1"/>
        </w:numPr>
        <w:rPr>
          <w:sz w:val="18"/>
          <w:szCs w:val="18"/>
        </w:rPr>
      </w:pPr>
      <w:r w:rsidRPr="00392B24">
        <w:rPr>
          <w:sz w:val="18"/>
          <w:szCs w:val="18"/>
        </w:rPr>
        <w:t>The current MPC is 0.8. The economy is experiencing a recessionary gap. Apply the multiplier effect and your knowledge of fiscal policy options to determine the net effect of each of the following, and determine which of the following options is likely to have the greatest impact.</w:t>
      </w:r>
    </w:p>
    <w:p w:rsidR="00CE582B" w:rsidRDefault="00CE582B" w:rsidP="00CE582B">
      <w:pPr>
        <w:pStyle w:val="ListParagraph"/>
        <w:numPr>
          <w:ilvl w:val="0"/>
          <w:numId w:val="5"/>
        </w:numPr>
        <w:rPr>
          <w:sz w:val="18"/>
          <w:szCs w:val="18"/>
        </w:rPr>
      </w:pPr>
      <w:r w:rsidRPr="00392B24">
        <w:rPr>
          <w:sz w:val="18"/>
          <w:szCs w:val="18"/>
        </w:rPr>
        <w:t>A $60 billion increase in government transfers</w:t>
      </w:r>
    </w:p>
    <w:p w:rsidR="00CE582B" w:rsidRPr="00E15B71" w:rsidRDefault="00CE582B" w:rsidP="00CE582B">
      <w:pPr>
        <w:pStyle w:val="ListParagraph"/>
        <w:ind w:left="1440"/>
        <w:rPr>
          <w:i/>
          <w:color w:val="C00000"/>
          <w:sz w:val="18"/>
          <w:szCs w:val="18"/>
        </w:rPr>
      </w:pPr>
      <w:r>
        <w:rPr>
          <w:i/>
          <w:color w:val="C00000"/>
          <w:sz w:val="18"/>
          <w:szCs w:val="18"/>
        </w:rPr>
        <w:t xml:space="preserve">$60 billion flows into the hands of consumers, who have a MPC of 0.8, so $60 billion </w:t>
      </w:r>
      <w:r>
        <w:rPr>
          <w:i/>
          <w:color w:val="C00000"/>
          <w:sz w:val="18"/>
          <w:szCs w:val="18"/>
        </w:rPr>
        <w:sym w:font="Wingdings" w:char="F09F"/>
      </w:r>
      <w:r>
        <w:rPr>
          <w:i/>
          <w:color w:val="C00000"/>
          <w:sz w:val="18"/>
          <w:szCs w:val="18"/>
        </w:rPr>
        <w:t xml:space="preserve"> 0.8, or $48 billion actually goes into circulation. </w:t>
      </w:r>
      <w:r w:rsidRPr="00E15B71">
        <w:rPr>
          <w:i/>
          <w:color w:val="C00000"/>
          <w:sz w:val="18"/>
          <w:szCs w:val="18"/>
        </w:rPr>
        <w:t>The multiplier effect applies to that $48 billio</w:t>
      </w:r>
      <w:r>
        <w:rPr>
          <w:i/>
          <w:color w:val="C00000"/>
          <w:sz w:val="18"/>
          <w:szCs w:val="18"/>
        </w:rPr>
        <w:t xml:space="preserve">n. </w:t>
      </w:r>
      <w:r w:rsidRPr="00E15B71">
        <w:rPr>
          <w:i/>
          <w:color w:val="C00000"/>
          <w:sz w:val="18"/>
          <w:szCs w:val="18"/>
        </w:rPr>
        <w:t>The multiplier is 1/(1-MPC), or 1/(1-.8) = 1/.2 = 5</w:t>
      </w:r>
      <w:r>
        <w:rPr>
          <w:i/>
          <w:color w:val="C00000"/>
          <w:sz w:val="18"/>
          <w:szCs w:val="18"/>
        </w:rPr>
        <w:t xml:space="preserve">. </w:t>
      </w:r>
    </w:p>
    <w:p w:rsidR="00CE582B" w:rsidRPr="00E15B71" w:rsidRDefault="00CE582B" w:rsidP="00CE582B">
      <w:pPr>
        <w:pStyle w:val="ListParagraph"/>
        <w:ind w:left="1440"/>
        <w:rPr>
          <w:i/>
          <w:color w:val="C00000"/>
          <w:sz w:val="18"/>
          <w:szCs w:val="18"/>
        </w:rPr>
      </w:pPr>
      <w:r>
        <w:rPr>
          <w:i/>
          <w:color w:val="C00000"/>
          <w:sz w:val="18"/>
          <w:szCs w:val="18"/>
        </w:rPr>
        <w:t xml:space="preserve">$48 billion </w:t>
      </w:r>
      <w:r>
        <w:rPr>
          <w:i/>
          <w:color w:val="C00000"/>
          <w:sz w:val="18"/>
          <w:szCs w:val="18"/>
        </w:rPr>
        <w:sym w:font="Wingdings" w:char="F09F"/>
      </w:r>
      <w:r>
        <w:rPr>
          <w:i/>
          <w:color w:val="C00000"/>
          <w:sz w:val="18"/>
          <w:szCs w:val="18"/>
        </w:rPr>
        <w:t xml:space="preserve"> 5 = $240 billion, so this is the net effect on Real GDP of $60 billion increase in government transfers</w:t>
      </w:r>
    </w:p>
    <w:p w:rsidR="00CE582B" w:rsidRDefault="00CE582B" w:rsidP="00CE582B">
      <w:pPr>
        <w:pStyle w:val="ListParagraph"/>
        <w:numPr>
          <w:ilvl w:val="0"/>
          <w:numId w:val="5"/>
        </w:numPr>
        <w:rPr>
          <w:sz w:val="18"/>
          <w:szCs w:val="18"/>
        </w:rPr>
      </w:pPr>
      <w:r w:rsidRPr="00392B24">
        <w:rPr>
          <w:sz w:val="18"/>
          <w:szCs w:val="18"/>
        </w:rPr>
        <w:t>A $50 billion decrease in taxes</w:t>
      </w:r>
    </w:p>
    <w:p w:rsidR="00CE582B" w:rsidRDefault="00CE582B" w:rsidP="00CE582B">
      <w:pPr>
        <w:pStyle w:val="ListParagraph"/>
        <w:ind w:left="1440"/>
        <w:rPr>
          <w:i/>
          <w:color w:val="C00000"/>
          <w:sz w:val="18"/>
          <w:szCs w:val="18"/>
        </w:rPr>
      </w:pPr>
      <w:r>
        <w:rPr>
          <w:i/>
          <w:color w:val="C00000"/>
          <w:sz w:val="18"/>
          <w:szCs w:val="18"/>
        </w:rPr>
        <w:t xml:space="preserve">The tax cut means that $50 billion in additional disposable income is in the hands of consumers, who have a MPC of 0.8, so $50 billion </w:t>
      </w:r>
      <w:r>
        <w:rPr>
          <w:i/>
          <w:color w:val="C00000"/>
          <w:sz w:val="18"/>
          <w:szCs w:val="18"/>
        </w:rPr>
        <w:sym w:font="Wingdings" w:char="F09F"/>
      </w:r>
      <w:r>
        <w:rPr>
          <w:i/>
          <w:color w:val="C00000"/>
          <w:sz w:val="18"/>
          <w:szCs w:val="18"/>
        </w:rPr>
        <w:t xml:space="preserve"> 0.8, or $40 billion actually goes into circulation. The multiplier effect applies to that $40 billion, and we established in part (a) that the multiplier is 5 for a MPC of 0.8.</w:t>
      </w:r>
    </w:p>
    <w:p w:rsidR="00CE582B" w:rsidRPr="00E15B71" w:rsidRDefault="00CE582B" w:rsidP="00CE582B">
      <w:pPr>
        <w:pStyle w:val="ListParagraph"/>
        <w:ind w:left="1440"/>
        <w:rPr>
          <w:i/>
          <w:color w:val="C00000"/>
          <w:sz w:val="18"/>
          <w:szCs w:val="18"/>
        </w:rPr>
      </w:pPr>
      <w:r>
        <w:rPr>
          <w:i/>
          <w:color w:val="C00000"/>
          <w:sz w:val="18"/>
          <w:szCs w:val="18"/>
        </w:rPr>
        <w:t xml:space="preserve">$40 billion </w:t>
      </w:r>
      <w:r>
        <w:rPr>
          <w:i/>
          <w:color w:val="C00000"/>
          <w:sz w:val="18"/>
          <w:szCs w:val="18"/>
        </w:rPr>
        <w:sym w:font="Wingdings" w:char="F09F"/>
      </w:r>
      <w:r>
        <w:rPr>
          <w:i/>
          <w:color w:val="C00000"/>
          <w:sz w:val="18"/>
          <w:szCs w:val="18"/>
        </w:rPr>
        <w:t xml:space="preserve"> 5 = $200 billion, so this is the net effect on Real GDP of $50 billion decrease in taxes</w:t>
      </w:r>
    </w:p>
    <w:p w:rsidR="00CE582B" w:rsidRPr="00207FD6" w:rsidRDefault="00CE582B" w:rsidP="00CE582B">
      <w:pPr>
        <w:pStyle w:val="ListParagraph"/>
        <w:rPr>
          <w:sz w:val="18"/>
          <w:szCs w:val="18"/>
        </w:rPr>
      </w:pPr>
    </w:p>
    <w:p w:rsidR="00CE582B" w:rsidRDefault="00CE582B" w:rsidP="00CE582B">
      <w:pPr>
        <w:pStyle w:val="ListParagraph"/>
        <w:numPr>
          <w:ilvl w:val="0"/>
          <w:numId w:val="5"/>
        </w:numPr>
        <w:rPr>
          <w:sz w:val="18"/>
          <w:szCs w:val="18"/>
        </w:rPr>
      </w:pPr>
      <w:r w:rsidRPr="00392B24">
        <w:rPr>
          <w:sz w:val="18"/>
          <w:szCs w:val="18"/>
        </w:rPr>
        <w:t>A $50 billion increase in government spending</w:t>
      </w:r>
    </w:p>
    <w:p w:rsidR="00CE582B" w:rsidRDefault="00CE582B" w:rsidP="00CE582B">
      <w:pPr>
        <w:pStyle w:val="ListParagraph"/>
        <w:ind w:left="1440"/>
        <w:rPr>
          <w:i/>
          <w:color w:val="C00000"/>
          <w:sz w:val="18"/>
          <w:szCs w:val="18"/>
        </w:rPr>
      </w:pPr>
      <w:r>
        <w:rPr>
          <w:i/>
          <w:color w:val="C00000"/>
          <w:sz w:val="18"/>
          <w:szCs w:val="18"/>
        </w:rPr>
        <w:t>This $50 billion in spending has a direct effect on aggregate demand, so this entire amount goes into circulation. Therefore, the whole $50 billion is subject to the multiplier effect.</w:t>
      </w:r>
    </w:p>
    <w:p w:rsidR="00CE582B" w:rsidRPr="00E15B71" w:rsidRDefault="00CE582B" w:rsidP="00CE582B">
      <w:pPr>
        <w:pStyle w:val="ListParagraph"/>
        <w:ind w:left="1440"/>
        <w:rPr>
          <w:i/>
          <w:color w:val="C00000"/>
          <w:sz w:val="18"/>
          <w:szCs w:val="18"/>
        </w:rPr>
      </w:pPr>
      <w:r>
        <w:rPr>
          <w:i/>
          <w:color w:val="C00000"/>
          <w:sz w:val="18"/>
          <w:szCs w:val="18"/>
        </w:rPr>
        <w:t xml:space="preserve">$50 billion </w:t>
      </w:r>
      <w:r>
        <w:rPr>
          <w:i/>
          <w:color w:val="C00000"/>
          <w:sz w:val="18"/>
          <w:szCs w:val="18"/>
        </w:rPr>
        <w:sym w:font="Wingdings" w:char="F09F"/>
      </w:r>
      <w:r>
        <w:rPr>
          <w:i/>
          <w:color w:val="C00000"/>
          <w:sz w:val="18"/>
          <w:szCs w:val="18"/>
        </w:rPr>
        <w:t xml:space="preserve"> 5 = $250 billion, so this is the net effect on Real GDP of $50 billion increase in government spending – and this is the option likely to have the greatest effect</w:t>
      </w:r>
    </w:p>
    <w:p w:rsidR="00CE582B" w:rsidRDefault="00CE582B" w:rsidP="00CE582B">
      <w:pPr>
        <w:pStyle w:val="ListParagraph"/>
        <w:spacing w:line="240" w:lineRule="auto"/>
      </w:pPr>
    </w:p>
    <w:p w:rsidR="00CE582B" w:rsidRDefault="00CE582B" w:rsidP="00CE582B">
      <w:pPr>
        <w:pStyle w:val="ListParagraph"/>
        <w:spacing w:line="240" w:lineRule="auto"/>
        <w:rPr>
          <w:sz w:val="18"/>
          <w:szCs w:val="18"/>
        </w:rPr>
      </w:pPr>
    </w:p>
    <w:p w:rsidR="00CE582B" w:rsidRDefault="00CE582B" w:rsidP="00CE582B">
      <w:pPr>
        <w:pStyle w:val="ListParagraph"/>
        <w:spacing w:line="240" w:lineRule="auto"/>
        <w:rPr>
          <w:sz w:val="18"/>
          <w:szCs w:val="18"/>
        </w:rPr>
      </w:pPr>
    </w:p>
    <w:p w:rsidR="00CE582B" w:rsidRDefault="00CE582B" w:rsidP="00CE582B">
      <w:pPr>
        <w:pStyle w:val="ListParagraph"/>
        <w:spacing w:line="240" w:lineRule="auto"/>
        <w:rPr>
          <w:sz w:val="18"/>
          <w:szCs w:val="18"/>
        </w:rPr>
      </w:pPr>
    </w:p>
    <w:p w:rsidR="00CE582B" w:rsidRDefault="00CE582B" w:rsidP="00CE582B">
      <w:pPr>
        <w:pStyle w:val="ListParagraph"/>
        <w:spacing w:line="240" w:lineRule="auto"/>
        <w:rPr>
          <w:sz w:val="18"/>
          <w:szCs w:val="18"/>
        </w:rPr>
      </w:pPr>
    </w:p>
    <w:p w:rsidR="00CE582B" w:rsidRDefault="00CE582B" w:rsidP="00CE582B">
      <w:pPr>
        <w:pStyle w:val="ListParagraph"/>
        <w:spacing w:line="240" w:lineRule="auto"/>
        <w:rPr>
          <w:sz w:val="18"/>
          <w:szCs w:val="18"/>
        </w:rPr>
      </w:pPr>
    </w:p>
    <w:p w:rsidR="00CE582B" w:rsidRPr="00027CF9" w:rsidRDefault="00CE582B" w:rsidP="00CE582B">
      <w:pPr>
        <w:pStyle w:val="ListParagraph"/>
        <w:spacing w:line="240" w:lineRule="auto"/>
        <w:rPr>
          <w:sz w:val="18"/>
          <w:szCs w:val="18"/>
        </w:rPr>
      </w:pPr>
    </w:p>
    <w:p w:rsidR="00C80DDC" w:rsidRPr="00392B24" w:rsidRDefault="00C80DDC" w:rsidP="00C80DDC">
      <w:pPr>
        <w:pStyle w:val="ListParagraph"/>
        <w:rPr>
          <w:sz w:val="18"/>
          <w:szCs w:val="18"/>
        </w:rPr>
      </w:pPr>
    </w:p>
    <w:p w:rsidR="00867DC9" w:rsidRPr="00392B24" w:rsidRDefault="00867DC9" w:rsidP="00CE73BA">
      <w:pPr>
        <w:pStyle w:val="ListParagraph"/>
        <w:numPr>
          <w:ilvl w:val="0"/>
          <w:numId w:val="1"/>
        </w:numPr>
        <w:rPr>
          <w:sz w:val="18"/>
          <w:szCs w:val="18"/>
        </w:rPr>
      </w:pPr>
      <w:r w:rsidRPr="00392B24">
        <w:rPr>
          <w:sz w:val="18"/>
          <w:szCs w:val="18"/>
        </w:rPr>
        <w:t>Assuming each of the following were significant in magnitude and long-lasting, what would be the effect of:</w:t>
      </w:r>
    </w:p>
    <w:tbl>
      <w:tblPr>
        <w:tblStyle w:val="TableGrid"/>
        <w:tblW w:w="0" w:type="auto"/>
        <w:tblInd w:w="720" w:type="dxa"/>
        <w:tblLook w:val="04A0" w:firstRow="1" w:lastRow="0" w:firstColumn="1" w:lastColumn="0" w:noHBand="0" w:noVBand="1"/>
      </w:tblPr>
      <w:tblGrid>
        <w:gridCol w:w="2613"/>
        <w:gridCol w:w="2573"/>
        <w:gridCol w:w="2555"/>
        <w:gridCol w:w="2555"/>
      </w:tblGrid>
      <w:tr w:rsidR="00867DC9" w:rsidRPr="00392B24" w:rsidTr="00867DC9">
        <w:tc>
          <w:tcPr>
            <w:tcW w:w="2754" w:type="dxa"/>
          </w:tcPr>
          <w:p w:rsidR="00867DC9" w:rsidRPr="00392B24" w:rsidRDefault="00867DC9" w:rsidP="00867DC9">
            <w:pPr>
              <w:pStyle w:val="ListParagraph"/>
              <w:ind w:left="0"/>
              <w:rPr>
                <w:sz w:val="18"/>
                <w:szCs w:val="18"/>
              </w:rPr>
            </w:pPr>
          </w:p>
        </w:tc>
        <w:tc>
          <w:tcPr>
            <w:tcW w:w="2754" w:type="dxa"/>
          </w:tcPr>
          <w:p w:rsidR="00867DC9" w:rsidRPr="00392B24" w:rsidRDefault="00867DC9" w:rsidP="00867DC9">
            <w:pPr>
              <w:pStyle w:val="ListParagraph"/>
              <w:ind w:left="0"/>
              <w:rPr>
                <w:sz w:val="18"/>
                <w:szCs w:val="18"/>
              </w:rPr>
            </w:pPr>
            <w:r w:rsidRPr="00392B24">
              <w:rPr>
                <w:sz w:val="18"/>
                <w:szCs w:val="18"/>
              </w:rPr>
              <w:t>Effect on SRAS</w:t>
            </w:r>
          </w:p>
        </w:tc>
        <w:tc>
          <w:tcPr>
            <w:tcW w:w="2754" w:type="dxa"/>
          </w:tcPr>
          <w:p w:rsidR="00867DC9" w:rsidRPr="00392B24" w:rsidRDefault="00867DC9" w:rsidP="00867DC9">
            <w:pPr>
              <w:pStyle w:val="ListParagraph"/>
              <w:ind w:left="0"/>
              <w:rPr>
                <w:sz w:val="18"/>
                <w:szCs w:val="18"/>
              </w:rPr>
            </w:pPr>
            <w:r w:rsidRPr="00392B24">
              <w:rPr>
                <w:sz w:val="18"/>
                <w:szCs w:val="18"/>
              </w:rPr>
              <w:t>Effect on LRAS</w:t>
            </w:r>
          </w:p>
        </w:tc>
        <w:tc>
          <w:tcPr>
            <w:tcW w:w="2754" w:type="dxa"/>
          </w:tcPr>
          <w:p w:rsidR="00867DC9" w:rsidRPr="00392B24" w:rsidRDefault="00867DC9" w:rsidP="00867DC9">
            <w:pPr>
              <w:pStyle w:val="ListParagraph"/>
              <w:ind w:left="0"/>
              <w:rPr>
                <w:sz w:val="18"/>
                <w:szCs w:val="18"/>
              </w:rPr>
            </w:pPr>
            <w:r w:rsidRPr="00392B24">
              <w:rPr>
                <w:sz w:val="18"/>
                <w:szCs w:val="18"/>
              </w:rPr>
              <w:t>Effect on PPC</w:t>
            </w:r>
          </w:p>
        </w:tc>
      </w:tr>
      <w:tr w:rsidR="00867DC9" w:rsidRPr="00392B24" w:rsidTr="00867DC9">
        <w:tc>
          <w:tcPr>
            <w:tcW w:w="2754" w:type="dxa"/>
          </w:tcPr>
          <w:p w:rsidR="00867DC9" w:rsidRPr="00392B24" w:rsidRDefault="00867DC9" w:rsidP="00867DC9">
            <w:pPr>
              <w:pStyle w:val="ListParagraph"/>
              <w:ind w:left="0"/>
              <w:rPr>
                <w:sz w:val="18"/>
                <w:szCs w:val="18"/>
              </w:rPr>
            </w:pPr>
            <w:r w:rsidRPr="00392B24">
              <w:rPr>
                <w:sz w:val="18"/>
                <w:szCs w:val="18"/>
              </w:rPr>
              <w:t>Tax increase to offset government spending</w:t>
            </w:r>
          </w:p>
        </w:tc>
        <w:tc>
          <w:tcPr>
            <w:tcW w:w="2754" w:type="dxa"/>
          </w:tcPr>
          <w:p w:rsidR="00867DC9" w:rsidRPr="006A1903" w:rsidRDefault="006A1903" w:rsidP="00867DC9">
            <w:pPr>
              <w:pStyle w:val="ListParagraph"/>
              <w:ind w:left="0"/>
              <w:rPr>
                <w:i/>
                <w:color w:val="C00000"/>
                <w:sz w:val="18"/>
                <w:szCs w:val="18"/>
              </w:rPr>
            </w:pPr>
            <w:r>
              <w:rPr>
                <w:i/>
                <w:color w:val="C00000"/>
                <w:sz w:val="18"/>
                <w:szCs w:val="18"/>
              </w:rPr>
              <w:t>No change (negative shock to DEMAND)</w:t>
            </w:r>
          </w:p>
        </w:tc>
        <w:tc>
          <w:tcPr>
            <w:tcW w:w="2754" w:type="dxa"/>
          </w:tcPr>
          <w:p w:rsidR="00867DC9" w:rsidRPr="006A1903" w:rsidRDefault="006A1903" w:rsidP="00867DC9">
            <w:pPr>
              <w:pStyle w:val="ListParagraph"/>
              <w:ind w:left="0"/>
              <w:rPr>
                <w:i/>
                <w:color w:val="C00000"/>
                <w:sz w:val="18"/>
                <w:szCs w:val="18"/>
              </w:rPr>
            </w:pPr>
            <w:r>
              <w:rPr>
                <w:i/>
                <w:color w:val="C00000"/>
                <w:sz w:val="18"/>
                <w:szCs w:val="18"/>
              </w:rPr>
              <w:t>No change</w:t>
            </w:r>
          </w:p>
        </w:tc>
        <w:tc>
          <w:tcPr>
            <w:tcW w:w="2754" w:type="dxa"/>
          </w:tcPr>
          <w:p w:rsidR="00867DC9" w:rsidRPr="006A1903" w:rsidRDefault="006A1903" w:rsidP="00867DC9">
            <w:pPr>
              <w:pStyle w:val="ListParagraph"/>
              <w:ind w:left="0"/>
              <w:rPr>
                <w:i/>
                <w:color w:val="C00000"/>
                <w:sz w:val="18"/>
                <w:szCs w:val="18"/>
              </w:rPr>
            </w:pPr>
            <w:r>
              <w:rPr>
                <w:i/>
                <w:color w:val="C00000"/>
                <w:sz w:val="18"/>
                <w:szCs w:val="18"/>
              </w:rPr>
              <w:t>No change</w:t>
            </w:r>
          </w:p>
        </w:tc>
      </w:tr>
      <w:tr w:rsidR="00867DC9" w:rsidRPr="00392B24" w:rsidTr="00867DC9">
        <w:tc>
          <w:tcPr>
            <w:tcW w:w="2754" w:type="dxa"/>
          </w:tcPr>
          <w:p w:rsidR="00867DC9" w:rsidRPr="00392B24" w:rsidRDefault="00867DC9" w:rsidP="00207FD6">
            <w:pPr>
              <w:pStyle w:val="ListParagraph"/>
              <w:ind w:left="0"/>
              <w:rPr>
                <w:sz w:val="18"/>
                <w:szCs w:val="18"/>
              </w:rPr>
            </w:pPr>
            <w:r w:rsidRPr="00392B24">
              <w:rPr>
                <w:sz w:val="18"/>
                <w:szCs w:val="18"/>
              </w:rPr>
              <w:t xml:space="preserve">Revolutionary </w:t>
            </w:r>
            <w:r w:rsidR="00207FD6">
              <w:rPr>
                <w:sz w:val="18"/>
                <w:szCs w:val="18"/>
              </w:rPr>
              <w:t>successes in research and development</w:t>
            </w:r>
          </w:p>
        </w:tc>
        <w:tc>
          <w:tcPr>
            <w:tcW w:w="2754" w:type="dxa"/>
          </w:tcPr>
          <w:p w:rsidR="00867DC9" w:rsidRPr="006A1903" w:rsidRDefault="006A1903" w:rsidP="00867DC9">
            <w:pPr>
              <w:pStyle w:val="ListParagraph"/>
              <w:ind w:left="0"/>
              <w:rPr>
                <w:i/>
                <w:color w:val="C00000"/>
                <w:sz w:val="18"/>
                <w:szCs w:val="18"/>
              </w:rPr>
            </w:pPr>
            <w:r>
              <w:rPr>
                <w:i/>
                <w:color w:val="C00000"/>
                <w:sz w:val="18"/>
                <w:szCs w:val="18"/>
              </w:rPr>
              <w:t>Increase</w:t>
            </w:r>
          </w:p>
        </w:tc>
        <w:tc>
          <w:tcPr>
            <w:tcW w:w="2754" w:type="dxa"/>
          </w:tcPr>
          <w:p w:rsidR="00867DC9" w:rsidRPr="006A1903" w:rsidRDefault="006A1903" w:rsidP="00867DC9">
            <w:pPr>
              <w:pStyle w:val="ListParagraph"/>
              <w:ind w:left="0"/>
              <w:rPr>
                <w:i/>
                <w:color w:val="C00000"/>
                <w:sz w:val="18"/>
                <w:szCs w:val="18"/>
              </w:rPr>
            </w:pPr>
            <w:r>
              <w:rPr>
                <w:i/>
                <w:color w:val="C00000"/>
                <w:sz w:val="18"/>
                <w:szCs w:val="18"/>
              </w:rPr>
              <w:t>Increase</w:t>
            </w:r>
          </w:p>
        </w:tc>
        <w:tc>
          <w:tcPr>
            <w:tcW w:w="2754" w:type="dxa"/>
          </w:tcPr>
          <w:p w:rsidR="00867DC9" w:rsidRPr="006A1903" w:rsidRDefault="006A1903" w:rsidP="00867DC9">
            <w:pPr>
              <w:pStyle w:val="ListParagraph"/>
              <w:ind w:left="0"/>
              <w:rPr>
                <w:i/>
                <w:color w:val="C00000"/>
                <w:sz w:val="18"/>
                <w:szCs w:val="18"/>
              </w:rPr>
            </w:pPr>
            <w:r>
              <w:rPr>
                <w:i/>
                <w:color w:val="C00000"/>
                <w:sz w:val="18"/>
                <w:szCs w:val="18"/>
              </w:rPr>
              <w:t>Increase</w:t>
            </w:r>
          </w:p>
        </w:tc>
      </w:tr>
      <w:tr w:rsidR="00867DC9" w:rsidRPr="00392B24" w:rsidTr="00867DC9">
        <w:tc>
          <w:tcPr>
            <w:tcW w:w="2754" w:type="dxa"/>
          </w:tcPr>
          <w:p w:rsidR="00867DC9" w:rsidRPr="00392B24" w:rsidRDefault="00867DC9" w:rsidP="00867DC9">
            <w:pPr>
              <w:pStyle w:val="ListParagraph"/>
              <w:ind w:left="0"/>
              <w:rPr>
                <w:sz w:val="18"/>
                <w:szCs w:val="18"/>
              </w:rPr>
            </w:pPr>
            <w:r w:rsidRPr="00392B24">
              <w:rPr>
                <w:sz w:val="18"/>
                <w:szCs w:val="18"/>
              </w:rPr>
              <w:t xml:space="preserve">Implementation of a better education system </w:t>
            </w:r>
          </w:p>
        </w:tc>
        <w:tc>
          <w:tcPr>
            <w:tcW w:w="2754" w:type="dxa"/>
          </w:tcPr>
          <w:p w:rsidR="00867DC9" w:rsidRPr="006A1903" w:rsidRDefault="006A1903" w:rsidP="00867DC9">
            <w:pPr>
              <w:pStyle w:val="ListParagraph"/>
              <w:ind w:left="0"/>
              <w:rPr>
                <w:i/>
                <w:color w:val="C00000"/>
                <w:sz w:val="18"/>
                <w:szCs w:val="18"/>
              </w:rPr>
            </w:pPr>
            <w:r>
              <w:rPr>
                <w:i/>
                <w:color w:val="C00000"/>
                <w:sz w:val="18"/>
                <w:szCs w:val="18"/>
              </w:rPr>
              <w:t>No change (has no immediate effect)</w:t>
            </w:r>
          </w:p>
        </w:tc>
        <w:tc>
          <w:tcPr>
            <w:tcW w:w="2754" w:type="dxa"/>
          </w:tcPr>
          <w:p w:rsidR="00867DC9" w:rsidRPr="006A1903" w:rsidRDefault="006A1903" w:rsidP="00867DC9">
            <w:pPr>
              <w:pStyle w:val="ListParagraph"/>
              <w:ind w:left="0"/>
              <w:rPr>
                <w:i/>
                <w:color w:val="C00000"/>
                <w:sz w:val="18"/>
                <w:szCs w:val="18"/>
              </w:rPr>
            </w:pPr>
            <w:r>
              <w:rPr>
                <w:i/>
                <w:color w:val="C00000"/>
                <w:sz w:val="18"/>
                <w:szCs w:val="18"/>
              </w:rPr>
              <w:t>Increase</w:t>
            </w:r>
          </w:p>
        </w:tc>
        <w:tc>
          <w:tcPr>
            <w:tcW w:w="2754" w:type="dxa"/>
          </w:tcPr>
          <w:p w:rsidR="00867DC9" w:rsidRPr="006A1903" w:rsidRDefault="006A1903" w:rsidP="00867DC9">
            <w:pPr>
              <w:pStyle w:val="ListParagraph"/>
              <w:ind w:left="0"/>
              <w:rPr>
                <w:i/>
                <w:color w:val="C00000"/>
                <w:sz w:val="18"/>
                <w:szCs w:val="18"/>
              </w:rPr>
            </w:pPr>
            <w:r>
              <w:rPr>
                <w:i/>
                <w:color w:val="C00000"/>
                <w:sz w:val="18"/>
                <w:szCs w:val="18"/>
              </w:rPr>
              <w:t>Increase</w:t>
            </w:r>
          </w:p>
        </w:tc>
      </w:tr>
      <w:tr w:rsidR="00867DC9" w:rsidRPr="00392B24" w:rsidTr="00867DC9">
        <w:tc>
          <w:tcPr>
            <w:tcW w:w="2754" w:type="dxa"/>
          </w:tcPr>
          <w:p w:rsidR="00867DC9" w:rsidRPr="00392B24" w:rsidRDefault="00867DC9" w:rsidP="00867DC9">
            <w:pPr>
              <w:pStyle w:val="ListParagraph"/>
              <w:ind w:left="0"/>
              <w:rPr>
                <w:sz w:val="18"/>
                <w:szCs w:val="18"/>
              </w:rPr>
            </w:pPr>
            <w:r w:rsidRPr="00392B24">
              <w:rPr>
                <w:sz w:val="18"/>
                <w:szCs w:val="18"/>
              </w:rPr>
              <w:t>Unions organized to achieve higher wages</w:t>
            </w:r>
          </w:p>
        </w:tc>
        <w:tc>
          <w:tcPr>
            <w:tcW w:w="2754" w:type="dxa"/>
          </w:tcPr>
          <w:p w:rsidR="00867DC9" w:rsidRPr="006A1903" w:rsidRDefault="006A1903" w:rsidP="00867DC9">
            <w:pPr>
              <w:pStyle w:val="ListParagraph"/>
              <w:ind w:left="0"/>
              <w:rPr>
                <w:i/>
                <w:color w:val="C00000"/>
                <w:sz w:val="18"/>
                <w:szCs w:val="18"/>
              </w:rPr>
            </w:pPr>
            <w:r>
              <w:rPr>
                <w:i/>
                <w:color w:val="C00000"/>
                <w:sz w:val="18"/>
                <w:szCs w:val="18"/>
              </w:rPr>
              <w:t>Decrease</w:t>
            </w:r>
          </w:p>
        </w:tc>
        <w:tc>
          <w:tcPr>
            <w:tcW w:w="2754" w:type="dxa"/>
          </w:tcPr>
          <w:p w:rsidR="00867DC9" w:rsidRPr="006A1903" w:rsidRDefault="006A1903" w:rsidP="00867DC9">
            <w:pPr>
              <w:pStyle w:val="ListParagraph"/>
              <w:ind w:left="0"/>
              <w:rPr>
                <w:i/>
                <w:color w:val="C00000"/>
                <w:sz w:val="18"/>
                <w:szCs w:val="18"/>
              </w:rPr>
            </w:pPr>
            <w:r>
              <w:rPr>
                <w:i/>
                <w:color w:val="C00000"/>
                <w:sz w:val="18"/>
                <w:szCs w:val="18"/>
              </w:rPr>
              <w:t>No change (as wages are flexible, not sticky, in the long run)</w:t>
            </w:r>
          </w:p>
        </w:tc>
        <w:tc>
          <w:tcPr>
            <w:tcW w:w="2754" w:type="dxa"/>
          </w:tcPr>
          <w:p w:rsidR="00867DC9" w:rsidRPr="006A1903" w:rsidRDefault="006A1903" w:rsidP="00867DC9">
            <w:pPr>
              <w:pStyle w:val="ListParagraph"/>
              <w:ind w:left="0"/>
              <w:rPr>
                <w:i/>
                <w:color w:val="C00000"/>
                <w:sz w:val="18"/>
                <w:szCs w:val="18"/>
              </w:rPr>
            </w:pPr>
            <w:r>
              <w:rPr>
                <w:i/>
                <w:color w:val="C00000"/>
                <w:sz w:val="18"/>
                <w:szCs w:val="18"/>
              </w:rPr>
              <w:t>No change (as PPC only moves when LRAS does)</w:t>
            </w:r>
          </w:p>
        </w:tc>
      </w:tr>
    </w:tbl>
    <w:p w:rsidR="00867DC9" w:rsidRPr="00CE582B" w:rsidRDefault="00867DC9" w:rsidP="00CE582B">
      <w:pPr>
        <w:rPr>
          <w:sz w:val="18"/>
          <w:szCs w:val="18"/>
        </w:rPr>
      </w:pPr>
    </w:p>
    <w:p w:rsidR="008D6119" w:rsidRPr="00867DC9" w:rsidRDefault="008D6119" w:rsidP="00CE73BA">
      <w:pPr>
        <w:pStyle w:val="ListParagraph"/>
        <w:numPr>
          <w:ilvl w:val="0"/>
          <w:numId w:val="1"/>
        </w:numPr>
        <w:spacing w:line="240" w:lineRule="auto"/>
        <w:rPr>
          <w:sz w:val="18"/>
          <w:szCs w:val="18"/>
        </w:rPr>
      </w:pPr>
      <w:r w:rsidRPr="00867DC9">
        <w:rPr>
          <w:sz w:val="18"/>
          <w:szCs w:val="18"/>
        </w:rPr>
        <w:t xml:space="preserve">Determine the likely effect of each of the following on AD –or – </w:t>
      </w:r>
      <w:r w:rsidR="00C80DDC" w:rsidRPr="00867DC9">
        <w:rPr>
          <w:sz w:val="18"/>
          <w:szCs w:val="18"/>
        </w:rPr>
        <w:t>SR</w:t>
      </w:r>
      <w:r w:rsidRPr="00867DC9">
        <w:rPr>
          <w:sz w:val="18"/>
          <w:szCs w:val="18"/>
        </w:rPr>
        <w:t>AS (only one shift, negative or positive) and the resulting impacts on the economy.</w:t>
      </w:r>
    </w:p>
    <w:tbl>
      <w:tblPr>
        <w:tblStyle w:val="TableGrid"/>
        <w:tblW w:w="0" w:type="auto"/>
        <w:tblInd w:w="720" w:type="dxa"/>
        <w:tblLook w:val="04A0" w:firstRow="1" w:lastRow="0" w:firstColumn="1" w:lastColumn="0" w:noHBand="0" w:noVBand="1"/>
      </w:tblPr>
      <w:tblGrid>
        <w:gridCol w:w="1757"/>
        <w:gridCol w:w="1693"/>
        <w:gridCol w:w="1695"/>
        <w:gridCol w:w="1693"/>
        <w:gridCol w:w="1693"/>
        <w:gridCol w:w="1765"/>
      </w:tblGrid>
      <w:tr w:rsidR="008D6119" w:rsidRPr="00867DC9" w:rsidTr="008D6119">
        <w:tc>
          <w:tcPr>
            <w:tcW w:w="1836" w:type="dxa"/>
          </w:tcPr>
          <w:p w:rsidR="008D6119" w:rsidRPr="00867DC9" w:rsidRDefault="008D6119" w:rsidP="008D6119">
            <w:pPr>
              <w:pStyle w:val="ListParagraph"/>
              <w:ind w:left="0"/>
              <w:rPr>
                <w:sz w:val="18"/>
                <w:szCs w:val="18"/>
              </w:rPr>
            </w:pPr>
          </w:p>
        </w:tc>
        <w:tc>
          <w:tcPr>
            <w:tcW w:w="1836" w:type="dxa"/>
          </w:tcPr>
          <w:p w:rsidR="008D6119" w:rsidRPr="00867DC9" w:rsidRDefault="008D6119" w:rsidP="008D6119">
            <w:pPr>
              <w:pStyle w:val="ListParagraph"/>
              <w:ind w:left="0"/>
              <w:rPr>
                <w:sz w:val="18"/>
                <w:szCs w:val="18"/>
              </w:rPr>
            </w:pPr>
            <w:r w:rsidRPr="00867DC9">
              <w:rPr>
                <w:sz w:val="18"/>
                <w:szCs w:val="18"/>
              </w:rPr>
              <w:t>Effect on AD</w:t>
            </w:r>
          </w:p>
        </w:tc>
        <w:tc>
          <w:tcPr>
            <w:tcW w:w="1836" w:type="dxa"/>
          </w:tcPr>
          <w:p w:rsidR="008D6119" w:rsidRPr="00867DC9" w:rsidRDefault="008D6119" w:rsidP="008D6119">
            <w:pPr>
              <w:pStyle w:val="ListParagraph"/>
              <w:ind w:left="0"/>
              <w:rPr>
                <w:sz w:val="18"/>
                <w:szCs w:val="18"/>
              </w:rPr>
            </w:pPr>
            <w:r w:rsidRPr="00867DC9">
              <w:rPr>
                <w:sz w:val="18"/>
                <w:szCs w:val="18"/>
              </w:rPr>
              <w:t xml:space="preserve">Effect on </w:t>
            </w:r>
            <w:r w:rsidR="00C80DDC" w:rsidRPr="00867DC9">
              <w:rPr>
                <w:sz w:val="18"/>
                <w:szCs w:val="18"/>
              </w:rPr>
              <w:t>SR</w:t>
            </w:r>
            <w:r w:rsidRPr="00867DC9">
              <w:rPr>
                <w:sz w:val="18"/>
                <w:szCs w:val="18"/>
              </w:rPr>
              <w:t>AS</w:t>
            </w:r>
          </w:p>
        </w:tc>
        <w:tc>
          <w:tcPr>
            <w:tcW w:w="1836" w:type="dxa"/>
          </w:tcPr>
          <w:p w:rsidR="008D6119" w:rsidRPr="00867DC9" w:rsidRDefault="008D6119" w:rsidP="008D6119">
            <w:pPr>
              <w:pStyle w:val="ListParagraph"/>
              <w:ind w:left="0"/>
              <w:rPr>
                <w:sz w:val="18"/>
                <w:szCs w:val="18"/>
              </w:rPr>
            </w:pPr>
            <w:r w:rsidRPr="00867DC9">
              <w:rPr>
                <w:sz w:val="18"/>
                <w:szCs w:val="18"/>
              </w:rPr>
              <w:t>Impact on Price Level</w:t>
            </w:r>
          </w:p>
        </w:tc>
        <w:tc>
          <w:tcPr>
            <w:tcW w:w="1836" w:type="dxa"/>
          </w:tcPr>
          <w:p w:rsidR="008D6119" w:rsidRPr="00867DC9" w:rsidRDefault="008D6119" w:rsidP="008D6119">
            <w:pPr>
              <w:pStyle w:val="ListParagraph"/>
              <w:ind w:left="0"/>
              <w:rPr>
                <w:sz w:val="18"/>
                <w:szCs w:val="18"/>
              </w:rPr>
            </w:pPr>
            <w:r w:rsidRPr="00867DC9">
              <w:rPr>
                <w:sz w:val="18"/>
                <w:szCs w:val="18"/>
              </w:rPr>
              <w:t>Impact on Real GDP</w:t>
            </w:r>
          </w:p>
        </w:tc>
        <w:tc>
          <w:tcPr>
            <w:tcW w:w="1836" w:type="dxa"/>
          </w:tcPr>
          <w:p w:rsidR="008D6119" w:rsidRPr="00867DC9" w:rsidRDefault="008D6119" w:rsidP="008D6119">
            <w:pPr>
              <w:pStyle w:val="ListParagraph"/>
              <w:ind w:left="0"/>
              <w:rPr>
                <w:sz w:val="18"/>
                <w:szCs w:val="18"/>
              </w:rPr>
            </w:pPr>
            <w:r w:rsidRPr="00867DC9">
              <w:rPr>
                <w:sz w:val="18"/>
                <w:szCs w:val="18"/>
              </w:rPr>
              <w:t>Impact on Unemployment</w:t>
            </w:r>
          </w:p>
        </w:tc>
      </w:tr>
      <w:tr w:rsidR="008D6119" w:rsidRPr="00867DC9" w:rsidTr="008D6119">
        <w:tc>
          <w:tcPr>
            <w:tcW w:w="1836" w:type="dxa"/>
          </w:tcPr>
          <w:p w:rsidR="008D6119" w:rsidRPr="00867DC9" w:rsidRDefault="00C80DDC" w:rsidP="008D6119">
            <w:pPr>
              <w:pStyle w:val="ListParagraph"/>
              <w:ind w:left="0"/>
              <w:rPr>
                <w:sz w:val="18"/>
                <w:szCs w:val="18"/>
              </w:rPr>
            </w:pPr>
            <w:r w:rsidRPr="00867DC9">
              <w:rPr>
                <w:sz w:val="18"/>
                <w:szCs w:val="18"/>
              </w:rPr>
              <w:t>A decrease in wealth</w:t>
            </w:r>
          </w:p>
        </w:tc>
        <w:tc>
          <w:tcPr>
            <w:tcW w:w="1836" w:type="dxa"/>
          </w:tcPr>
          <w:p w:rsidR="008D6119" w:rsidRPr="00E15B71" w:rsidRDefault="00E15B71" w:rsidP="00E15B71">
            <w:pPr>
              <w:pStyle w:val="ListParagraph"/>
              <w:ind w:left="0"/>
              <w:jc w:val="center"/>
              <w:rPr>
                <w:i/>
                <w:color w:val="C00000"/>
                <w:sz w:val="18"/>
                <w:szCs w:val="18"/>
              </w:rPr>
            </w:pPr>
            <w:r>
              <w:rPr>
                <w:i/>
                <w:color w:val="C00000"/>
                <w:sz w:val="18"/>
                <w:szCs w:val="18"/>
              </w:rPr>
              <w:t>Decrease</w:t>
            </w:r>
          </w:p>
        </w:tc>
        <w:tc>
          <w:tcPr>
            <w:tcW w:w="1836" w:type="dxa"/>
          </w:tcPr>
          <w:p w:rsidR="008D6119" w:rsidRPr="00E15B71" w:rsidRDefault="00E15B71" w:rsidP="00E15B71">
            <w:pPr>
              <w:pStyle w:val="ListParagraph"/>
              <w:ind w:left="0"/>
              <w:jc w:val="center"/>
              <w:rPr>
                <w:i/>
                <w:color w:val="C00000"/>
                <w:sz w:val="18"/>
                <w:szCs w:val="18"/>
              </w:rPr>
            </w:pPr>
            <w:r>
              <w:rPr>
                <w:i/>
                <w:color w:val="C00000"/>
                <w:sz w:val="18"/>
                <w:szCs w:val="18"/>
              </w:rPr>
              <w:t>No change</w:t>
            </w:r>
          </w:p>
        </w:tc>
        <w:tc>
          <w:tcPr>
            <w:tcW w:w="1836" w:type="dxa"/>
          </w:tcPr>
          <w:p w:rsidR="008D6119" w:rsidRPr="00E15B71" w:rsidRDefault="00E15B71" w:rsidP="00E15B71">
            <w:pPr>
              <w:pStyle w:val="ListParagraph"/>
              <w:ind w:left="0"/>
              <w:jc w:val="center"/>
              <w:rPr>
                <w:i/>
                <w:color w:val="C00000"/>
                <w:sz w:val="18"/>
                <w:szCs w:val="18"/>
              </w:rPr>
            </w:pPr>
            <w:r>
              <w:rPr>
                <w:i/>
                <w:color w:val="C00000"/>
                <w:sz w:val="18"/>
                <w:szCs w:val="18"/>
              </w:rPr>
              <w:t>Decrease</w:t>
            </w:r>
          </w:p>
        </w:tc>
        <w:tc>
          <w:tcPr>
            <w:tcW w:w="1836" w:type="dxa"/>
          </w:tcPr>
          <w:p w:rsidR="008D6119" w:rsidRPr="00E15B71" w:rsidRDefault="00E15B71" w:rsidP="00E15B71">
            <w:pPr>
              <w:pStyle w:val="ListParagraph"/>
              <w:ind w:left="0"/>
              <w:jc w:val="center"/>
              <w:rPr>
                <w:i/>
                <w:color w:val="C00000"/>
                <w:sz w:val="18"/>
                <w:szCs w:val="18"/>
              </w:rPr>
            </w:pPr>
            <w:r>
              <w:rPr>
                <w:i/>
                <w:color w:val="C00000"/>
                <w:sz w:val="18"/>
                <w:szCs w:val="18"/>
              </w:rPr>
              <w:t>Decrease</w:t>
            </w:r>
          </w:p>
        </w:tc>
        <w:tc>
          <w:tcPr>
            <w:tcW w:w="1836" w:type="dxa"/>
          </w:tcPr>
          <w:p w:rsidR="008D6119" w:rsidRPr="00E15B71" w:rsidRDefault="00E15B71" w:rsidP="00E15B71">
            <w:pPr>
              <w:pStyle w:val="ListParagraph"/>
              <w:ind w:left="0"/>
              <w:jc w:val="center"/>
              <w:rPr>
                <w:i/>
                <w:color w:val="C00000"/>
                <w:sz w:val="18"/>
                <w:szCs w:val="18"/>
              </w:rPr>
            </w:pPr>
            <w:r>
              <w:rPr>
                <w:i/>
                <w:color w:val="C00000"/>
                <w:sz w:val="18"/>
                <w:szCs w:val="18"/>
              </w:rPr>
              <w:t>Increase</w:t>
            </w:r>
          </w:p>
        </w:tc>
      </w:tr>
      <w:tr w:rsidR="008D6119" w:rsidRPr="00867DC9" w:rsidTr="008D6119">
        <w:tc>
          <w:tcPr>
            <w:tcW w:w="1836" w:type="dxa"/>
          </w:tcPr>
          <w:p w:rsidR="008D6119" w:rsidRPr="00867DC9" w:rsidRDefault="00C80DDC" w:rsidP="008D6119">
            <w:pPr>
              <w:pStyle w:val="ListParagraph"/>
              <w:ind w:left="0"/>
              <w:rPr>
                <w:sz w:val="18"/>
                <w:szCs w:val="18"/>
              </w:rPr>
            </w:pPr>
            <w:r w:rsidRPr="00867DC9">
              <w:rPr>
                <w:sz w:val="18"/>
                <w:szCs w:val="18"/>
              </w:rPr>
              <w:t>Pessimistic consumer expectations</w:t>
            </w:r>
          </w:p>
        </w:tc>
        <w:tc>
          <w:tcPr>
            <w:tcW w:w="1836" w:type="dxa"/>
          </w:tcPr>
          <w:p w:rsidR="008D6119" w:rsidRPr="00E15B71" w:rsidRDefault="00E15B71" w:rsidP="00E15B71">
            <w:pPr>
              <w:pStyle w:val="ListParagraph"/>
              <w:ind w:left="0"/>
              <w:jc w:val="center"/>
              <w:rPr>
                <w:i/>
                <w:color w:val="C00000"/>
                <w:sz w:val="18"/>
                <w:szCs w:val="18"/>
              </w:rPr>
            </w:pPr>
            <w:r>
              <w:rPr>
                <w:i/>
                <w:color w:val="C00000"/>
                <w:sz w:val="18"/>
                <w:szCs w:val="18"/>
              </w:rPr>
              <w:t>Decrease</w:t>
            </w:r>
          </w:p>
        </w:tc>
        <w:tc>
          <w:tcPr>
            <w:tcW w:w="1836" w:type="dxa"/>
          </w:tcPr>
          <w:p w:rsidR="008D6119" w:rsidRPr="00E15B71" w:rsidRDefault="00E15B71" w:rsidP="00E15B71">
            <w:pPr>
              <w:pStyle w:val="ListParagraph"/>
              <w:ind w:left="0"/>
              <w:jc w:val="center"/>
              <w:rPr>
                <w:i/>
                <w:color w:val="C00000"/>
                <w:sz w:val="18"/>
                <w:szCs w:val="18"/>
              </w:rPr>
            </w:pPr>
            <w:r>
              <w:rPr>
                <w:i/>
                <w:color w:val="C00000"/>
                <w:sz w:val="18"/>
                <w:szCs w:val="18"/>
              </w:rPr>
              <w:t>No change</w:t>
            </w:r>
          </w:p>
        </w:tc>
        <w:tc>
          <w:tcPr>
            <w:tcW w:w="1836" w:type="dxa"/>
          </w:tcPr>
          <w:p w:rsidR="008D6119" w:rsidRPr="00E15B71" w:rsidRDefault="00E15B71" w:rsidP="00E15B71">
            <w:pPr>
              <w:pStyle w:val="ListParagraph"/>
              <w:ind w:left="0"/>
              <w:jc w:val="center"/>
              <w:rPr>
                <w:i/>
                <w:color w:val="C00000"/>
                <w:sz w:val="18"/>
                <w:szCs w:val="18"/>
              </w:rPr>
            </w:pPr>
            <w:r>
              <w:rPr>
                <w:i/>
                <w:color w:val="C00000"/>
                <w:sz w:val="18"/>
                <w:szCs w:val="18"/>
              </w:rPr>
              <w:t>Decrease</w:t>
            </w:r>
          </w:p>
        </w:tc>
        <w:tc>
          <w:tcPr>
            <w:tcW w:w="1836" w:type="dxa"/>
          </w:tcPr>
          <w:p w:rsidR="008D6119" w:rsidRPr="00E15B71" w:rsidRDefault="00E15B71" w:rsidP="00E15B71">
            <w:pPr>
              <w:pStyle w:val="ListParagraph"/>
              <w:ind w:left="0"/>
              <w:jc w:val="center"/>
              <w:rPr>
                <w:i/>
                <w:color w:val="C00000"/>
                <w:sz w:val="18"/>
                <w:szCs w:val="18"/>
              </w:rPr>
            </w:pPr>
            <w:r>
              <w:rPr>
                <w:i/>
                <w:color w:val="C00000"/>
                <w:sz w:val="18"/>
                <w:szCs w:val="18"/>
              </w:rPr>
              <w:t>Decrease</w:t>
            </w:r>
          </w:p>
        </w:tc>
        <w:tc>
          <w:tcPr>
            <w:tcW w:w="1836" w:type="dxa"/>
          </w:tcPr>
          <w:p w:rsidR="008D6119" w:rsidRPr="00E15B71" w:rsidRDefault="00E15B71" w:rsidP="00E15B71">
            <w:pPr>
              <w:pStyle w:val="ListParagraph"/>
              <w:ind w:left="0"/>
              <w:jc w:val="center"/>
              <w:rPr>
                <w:i/>
                <w:color w:val="C00000"/>
                <w:sz w:val="18"/>
                <w:szCs w:val="18"/>
              </w:rPr>
            </w:pPr>
            <w:r>
              <w:rPr>
                <w:i/>
                <w:color w:val="C00000"/>
                <w:sz w:val="18"/>
                <w:szCs w:val="18"/>
              </w:rPr>
              <w:t>Increase</w:t>
            </w:r>
          </w:p>
        </w:tc>
      </w:tr>
      <w:tr w:rsidR="008D6119" w:rsidRPr="00867DC9" w:rsidTr="008D6119">
        <w:tc>
          <w:tcPr>
            <w:tcW w:w="1836" w:type="dxa"/>
          </w:tcPr>
          <w:p w:rsidR="008D6119" w:rsidRPr="00867DC9" w:rsidRDefault="00C80DDC" w:rsidP="008D6119">
            <w:pPr>
              <w:pStyle w:val="ListParagraph"/>
              <w:ind w:left="0"/>
              <w:rPr>
                <w:sz w:val="18"/>
                <w:szCs w:val="18"/>
              </w:rPr>
            </w:pPr>
            <w:r w:rsidRPr="00867DC9">
              <w:rPr>
                <w:sz w:val="18"/>
                <w:szCs w:val="18"/>
              </w:rPr>
              <w:t>A decrease in stock (inventory)</w:t>
            </w:r>
          </w:p>
        </w:tc>
        <w:tc>
          <w:tcPr>
            <w:tcW w:w="1836" w:type="dxa"/>
          </w:tcPr>
          <w:p w:rsidR="008D6119" w:rsidRPr="00E15B71" w:rsidRDefault="004833A5" w:rsidP="00E15B71">
            <w:pPr>
              <w:pStyle w:val="ListParagraph"/>
              <w:ind w:left="0"/>
              <w:jc w:val="center"/>
              <w:rPr>
                <w:i/>
                <w:color w:val="C00000"/>
                <w:sz w:val="18"/>
                <w:szCs w:val="18"/>
              </w:rPr>
            </w:pPr>
            <w:r>
              <w:rPr>
                <w:i/>
                <w:color w:val="C00000"/>
                <w:sz w:val="18"/>
                <w:szCs w:val="18"/>
              </w:rPr>
              <w:t>No change</w:t>
            </w:r>
          </w:p>
        </w:tc>
        <w:tc>
          <w:tcPr>
            <w:tcW w:w="1836" w:type="dxa"/>
          </w:tcPr>
          <w:p w:rsidR="008D6119" w:rsidRPr="00E15B71" w:rsidRDefault="004833A5" w:rsidP="00E15B71">
            <w:pPr>
              <w:pStyle w:val="ListParagraph"/>
              <w:ind w:left="0"/>
              <w:jc w:val="center"/>
              <w:rPr>
                <w:i/>
                <w:color w:val="C00000"/>
                <w:sz w:val="18"/>
                <w:szCs w:val="18"/>
              </w:rPr>
            </w:pPr>
            <w:r>
              <w:rPr>
                <w:i/>
                <w:color w:val="C00000"/>
                <w:sz w:val="18"/>
                <w:szCs w:val="18"/>
              </w:rPr>
              <w:t>Increase</w:t>
            </w:r>
          </w:p>
        </w:tc>
        <w:tc>
          <w:tcPr>
            <w:tcW w:w="1836" w:type="dxa"/>
          </w:tcPr>
          <w:p w:rsidR="008D6119" w:rsidRPr="00E15B71" w:rsidRDefault="004833A5" w:rsidP="00E15B71">
            <w:pPr>
              <w:pStyle w:val="ListParagraph"/>
              <w:ind w:left="0"/>
              <w:jc w:val="center"/>
              <w:rPr>
                <w:i/>
                <w:color w:val="C00000"/>
                <w:sz w:val="18"/>
                <w:szCs w:val="18"/>
              </w:rPr>
            </w:pPr>
            <w:r>
              <w:rPr>
                <w:i/>
                <w:color w:val="C00000"/>
                <w:sz w:val="18"/>
                <w:szCs w:val="18"/>
              </w:rPr>
              <w:t>Decrease</w:t>
            </w:r>
          </w:p>
        </w:tc>
        <w:tc>
          <w:tcPr>
            <w:tcW w:w="1836" w:type="dxa"/>
          </w:tcPr>
          <w:p w:rsidR="008D6119" w:rsidRPr="00E15B71" w:rsidRDefault="004833A5" w:rsidP="00E15B71">
            <w:pPr>
              <w:pStyle w:val="ListParagraph"/>
              <w:ind w:left="0"/>
              <w:jc w:val="center"/>
              <w:rPr>
                <w:i/>
                <w:color w:val="C00000"/>
                <w:sz w:val="18"/>
                <w:szCs w:val="18"/>
              </w:rPr>
            </w:pPr>
            <w:r>
              <w:rPr>
                <w:i/>
                <w:color w:val="C00000"/>
                <w:sz w:val="18"/>
                <w:szCs w:val="18"/>
              </w:rPr>
              <w:t>Increase</w:t>
            </w:r>
          </w:p>
        </w:tc>
        <w:tc>
          <w:tcPr>
            <w:tcW w:w="1836" w:type="dxa"/>
          </w:tcPr>
          <w:p w:rsidR="008D6119" w:rsidRPr="00E15B71" w:rsidRDefault="004833A5" w:rsidP="00E15B71">
            <w:pPr>
              <w:pStyle w:val="ListParagraph"/>
              <w:ind w:left="0"/>
              <w:jc w:val="center"/>
              <w:rPr>
                <w:i/>
                <w:color w:val="C00000"/>
                <w:sz w:val="18"/>
                <w:szCs w:val="18"/>
              </w:rPr>
            </w:pPr>
            <w:r>
              <w:rPr>
                <w:i/>
                <w:color w:val="C00000"/>
                <w:sz w:val="18"/>
                <w:szCs w:val="18"/>
              </w:rPr>
              <w:t>Decrease</w:t>
            </w:r>
          </w:p>
        </w:tc>
      </w:tr>
      <w:tr w:rsidR="008D6119" w:rsidRPr="00867DC9" w:rsidTr="008D6119">
        <w:tc>
          <w:tcPr>
            <w:tcW w:w="1836" w:type="dxa"/>
          </w:tcPr>
          <w:p w:rsidR="008D6119" w:rsidRPr="00867DC9" w:rsidRDefault="00C80DDC" w:rsidP="008D6119">
            <w:pPr>
              <w:pStyle w:val="ListParagraph"/>
              <w:ind w:left="0"/>
              <w:rPr>
                <w:sz w:val="18"/>
                <w:szCs w:val="18"/>
              </w:rPr>
            </w:pPr>
            <w:r w:rsidRPr="00867DC9">
              <w:rPr>
                <w:sz w:val="18"/>
                <w:szCs w:val="18"/>
              </w:rPr>
              <w:t>Contractionary fiscal policy</w:t>
            </w:r>
          </w:p>
        </w:tc>
        <w:tc>
          <w:tcPr>
            <w:tcW w:w="1836" w:type="dxa"/>
          </w:tcPr>
          <w:p w:rsidR="008D6119" w:rsidRPr="00E15B71" w:rsidRDefault="004833A5" w:rsidP="00E15B71">
            <w:pPr>
              <w:pStyle w:val="ListParagraph"/>
              <w:ind w:left="0"/>
              <w:jc w:val="center"/>
              <w:rPr>
                <w:i/>
                <w:color w:val="C00000"/>
                <w:sz w:val="18"/>
                <w:szCs w:val="18"/>
              </w:rPr>
            </w:pPr>
            <w:r>
              <w:rPr>
                <w:i/>
                <w:color w:val="C00000"/>
                <w:sz w:val="18"/>
                <w:szCs w:val="18"/>
              </w:rPr>
              <w:t>Decrease</w:t>
            </w:r>
          </w:p>
        </w:tc>
        <w:tc>
          <w:tcPr>
            <w:tcW w:w="1836" w:type="dxa"/>
          </w:tcPr>
          <w:p w:rsidR="008D6119" w:rsidRPr="00E15B71" w:rsidRDefault="004833A5" w:rsidP="00E15B71">
            <w:pPr>
              <w:pStyle w:val="ListParagraph"/>
              <w:ind w:left="0"/>
              <w:jc w:val="center"/>
              <w:rPr>
                <w:i/>
                <w:color w:val="C00000"/>
                <w:sz w:val="18"/>
                <w:szCs w:val="18"/>
              </w:rPr>
            </w:pPr>
            <w:r>
              <w:rPr>
                <w:i/>
                <w:color w:val="C00000"/>
                <w:sz w:val="18"/>
                <w:szCs w:val="18"/>
              </w:rPr>
              <w:t>No change</w:t>
            </w:r>
          </w:p>
        </w:tc>
        <w:tc>
          <w:tcPr>
            <w:tcW w:w="1836" w:type="dxa"/>
          </w:tcPr>
          <w:p w:rsidR="008D6119" w:rsidRPr="00E15B71" w:rsidRDefault="004833A5" w:rsidP="00E15B71">
            <w:pPr>
              <w:pStyle w:val="ListParagraph"/>
              <w:ind w:left="0"/>
              <w:jc w:val="center"/>
              <w:rPr>
                <w:i/>
                <w:color w:val="C00000"/>
                <w:sz w:val="18"/>
                <w:szCs w:val="18"/>
              </w:rPr>
            </w:pPr>
            <w:r>
              <w:rPr>
                <w:i/>
                <w:color w:val="C00000"/>
                <w:sz w:val="18"/>
                <w:szCs w:val="18"/>
              </w:rPr>
              <w:t>Decrease</w:t>
            </w:r>
          </w:p>
        </w:tc>
        <w:tc>
          <w:tcPr>
            <w:tcW w:w="1836" w:type="dxa"/>
          </w:tcPr>
          <w:p w:rsidR="008D6119" w:rsidRPr="00E15B71" w:rsidRDefault="004833A5" w:rsidP="00E15B71">
            <w:pPr>
              <w:pStyle w:val="ListParagraph"/>
              <w:ind w:left="0"/>
              <w:jc w:val="center"/>
              <w:rPr>
                <w:i/>
                <w:color w:val="C00000"/>
                <w:sz w:val="18"/>
                <w:szCs w:val="18"/>
              </w:rPr>
            </w:pPr>
            <w:r>
              <w:rPr>
                <w:i/>
                <w:color w:val="C00000"/>
                <w:sz w:val="18"/>
                <w:szCs w:val="18"/>
              </w:rPr>
              <w:t>Decrease</w:t>
            </w:r>
          </w:p>
        </w:tc>
        <w:tc>
          <w:tcPr>
            <w:tcW w:w="1836" w:type="dxa"/>
          </w:tcPr>
          <w:p w:rsidR="008D6119" w:rsidRPr="00E15B71" w:rsidRDefault="004833A5" w:rsidP="00E15B71">
            <w:pPr>
              <w:pStyle w:val="ListParagraph"/>
              <w:ind w:left="0"/>
              <w:jc w:val="center"/>
              <w:rPr>
                <w:i/>
                <w:color w:val="C00000"/>
                <w:sz w:val="18"/>
                <w:szCs w:val="18"/>
              </w:rPr>
            </w:pPr>
            <w:r>
              <w:rPr>
                <w:i/>
                <w:color w:val="C00000"/>
                <w:sz w:val="18"/>
                <w:szCs w:val="18"/>
              </w:rPr>
              <w:t>Increase</w:t>
            </w:r>
          </w:p>
        </w:tc>
      </w:tr>
      <w:tr w:rsidR="008D6119" w:rsidRPr="00867DC9" w:rsidTr="008D6119">
        <w:tc>
          <w:tcPr>
            <w:tcW w:w="1836" w:type="dxa"/>
          </w:tcPr>
          <w:p w:rsidR="008D6119" w:rsidRPr="00867DC9" w:rsidRDefault="00C80DDC" w:rsidP="008D6119">
            <w:pPr>
              <w:pStyle w:val="ListParagraph"/>
              <w:ind w:left="0"/>
              <w:rPr>
                <w:sz w:val="18"/>
                <w:szCs w:val="18"/>
              </w:rPr>
            </w:pPr>
            <w:r w:rsidRPr="00867DC9">
              <w:rPr>
                <w:sz w:val="18"/>
                <w:szCs w:val="18"/>
              </w:rPr>
              <w:t>Expansionary fiscal policy</w:t>
            </w:r>
          </w:p>
        </w:tc>
        <w:tc>
          <w:tcPr>
            <w:tcW w:w="1836" w:type="dxa"/>
          </w:tcPr>
          <w:p w:rsidR="008D6119" w:rsidRPr="00E15B71" w:rsidRDefault="004833A5" w:rsidP="00E15B71">
            <w:pPr>
              <w:pStyle w:val="ListParagraph"/>
              <w:ind w:left="0"/>
              <w:jc w:val="center"/>
              <w:rPr>
                <w:i/>
                <w:color w:val="C00000"/>
                <w:sz w:val="18"/>
                <w:szCs w:val="18"/>
              </w:rPr>
            </w:pPr>
            <w:r>
              <w:rPr>
                <w:i/>
                <w:color w:val="C00000"/>
                <w:sz w:val="18"/>
                <w:szCs w:val="18"/>
              </w:rPr>
              <w:t>Increase</w:t>
            </w:r>
          </w:p>
        </w:tc>
        <w:tc>
          <w:tcPr>
            <w:tcW w:w="1836" w:type="dxa"/>
          </w:tcPr>
          <w:p w:rsidR="008D6119" w:rsidRPr="00E15B71" w:rsidRDefault="004833A5" w:rsidP="00E15B71">
            <w:pPr>
              <w:pStyle w:val="ListParagraph"/>
              <w:ind w:left="0"/>
              <w:jc w:val="center"/>
              <w:rPr>
                <w:i/>
                <w:color w:val="C00000"/>
                <w:sz w:val="18"/>
                <w:szCs w:val="18"/>
              </w:rPr>
            </w:pPr>
            <w:r>
              <w:rPr>
                <w:i/>
                <w:color w:val="C00000"/>
                <w:sz w:val="18"/>
                <w:szCs w:val="18"/>
              </w:rPr>
              <w:t>No change</w:t>
            </w:r>
          </w:p>
        </w:tc>
        <w:tc>
          <w:tcPr>
            <w:tcW w:w="1836" w:type="dxa"/>
          </w:tcPr>
          <w:p w:rsidR="008D6119" w:rsidRPr="00E15B71" w:rsidRDefault="004833A5" w:rsidP="00E15B71">
            <w:pPr>
              <w:pStyle w:val="ListParagraph"/>
              <w:ind w:left="0"/>
              <w:jc w:val="center"/>
              <w:rPr>
                <w:i/>
                <w:color w:val="C00000"/>
                <w:sz w:val="18"/>
                <w:szCs w:val="18"/>
              </w:rPr>
            </w:pPr>
            <w:r>
              <w:rPr>
                <w:i/>
                <w:color w:val="C00000"/>
                <w:sz w:val="18"/>
                <w:szCs w:val="18"/>
              </w:rPr>
              <w:t>Increase</w:t>
            </w:r>
          </w:p>
        </w:tc>
        <w:tc>
          <w:tcPr>
            <w:tcW w:w="1836" w:type="dxa"/>
          </w:tcPr>
          <w:p w:rsidR="008D6119" w:rsidRPr="00E15B71" w:rsidRDefault="004833A5" w:rsidP="00E15B71">
            <w:pPr>
              <w:pStyle w:val="ListParagraph"/>
              <w:ind w:left="0"/>
              <w:jc w:val="center"/>
              <w:rPr>
                <w:i/>
                <w:color w:val="C00000"/>
                <w:sz w:val="18"/>
                <w:szCs w:val="18"/>
              </w:rPr>
            </w:pPr>
            <w:r>
              <w:rPr>
                <w:i/>
                <w:color w:val="C00000"/>
                <w:sz w:val="18"/>
                <w:szCs w:val="18"/>
              </w:rPr>
              <w:t>Increase</w:t>
            </w:r>
          </w:p>
        </w:tc>
        <w:tc>
          <w:tcPr>
            <w:tcW w:w="1836" w:type="dxa"/>
          </w:tcPr>
          <w:p w:rsidR="008D6119" w:rsidRPr="00E15B71" w:rsidRDefault="004833A5" w:rsidP="00E15B71">
            <w:pPr>
              <w:pStyle w:val="ListParagraph"/>
              <w:ind w:left="0"/>
              <w:jc w:val="center"/>
              <w:rPr>
                <w:i/>
                <w:color w:val="C00000"/>
                <w:sz w:val="18"/>
                <w:szCs w:val="18"/>
              </w:rPr>
            </w:pPr>
            <w:r>
              <w:rPr>
                <w:i/>
                <w:color w:val="C00000"/>
                <w:sz w:val="18"/>
                <w:szCs w:val="18"/>
              </w:rPr>
              <w:t>Decrease</w:t>
            </w:r>
          </w:p>
        </w:tc>
      </w:tr>
      <w:tr w:rsidR="00C80DDC" w:rsidRPr="00867DC9" w:rsidTr="008D6119">
        <w:tc>
          <w:tcPr>
            <w:tcW w:w="1836" w:type="dxa"/>
          </w:tcPr>
          <w:p w:rsidR="00C80DDC" w:rsidRPr="00867DC9" w:rsidRDefault="00C80DDC" w:rsidP="008D6119">
            <w:pPr>
              <w:pStyle w:val="ListParagraph"/>
              <w:ind w:left="0"/>
              <w:rPr>
                <w:sz w:val="18"/>
                <w:szCs w:val="18"/>
              </w:rPr>
            </w:pPr>
            <w:r w:rsidRPr="00867DC9">
              <w:rPr>
                <w:sz w:val="18"/>
                <w:szCs w:val="18"/>
              </w:rPr>
              <w:t>A decrease in the quantity of money</w:t>
            </w:r>
          </w:p>
        </w:tc>
        <w:tc>
          <w:tcPr>
            <w:tcW w:w="1836" w:type="dxa"/>
          </w:tcPr>
          <w:p w:rsidR="00C80DDC" w:rsidRPr="00E15B71" w:rsidRDefault="004833A5" w:rsidP="00E15B71">
            <w:pPr>
              <w:pStyle w:val="ListParagraph"/>
              <w:ind w:left="0"/>
              <w:jc w:val="center"/>
              <w:rPr>
                <w:i/>
                <w:color w:val="C00000"/>
                <w:sz w:val="18"/>
                <w:szCs w:val="18"/>
              </w:rPr>
            </w:pPr>
            <w:r>
              <w:rPr>
                <w:i/>
                <w:color w:val="C00000"/>
                <w:sz w:val="18"/>
                <w:szCs w:val="18"/>
              </w:rPr>
              <w:t>Decrease</w:t>
            </w:r>
          </w:p>
        </w:tc>
        <w:tc>
          <w:tcPr>
            <w:tcW w:w="1836" w:type="dxa"/>
          </w:tcPr>
          <w:p w:rsidR="00C80DDC" w:rsidRPr="00E15B71" w:rsidRDefault="004833A5" w:rsidP="00E15B71">
            <w:pPr>
              <w:pStyle w:val="ListParagraph"/>
              <w:ind w:left="0"/>
              <w:jc w:val="center"/>
              <w:rPr>
                <w:i/>
                <w:color w:val="C00000"/>
                <w:sz w:val="18"/>
                <w:szCs w:val="18"/>
              </w:rPr>
            </w:pPr>
            <w:r>
              <w:rPr>
                <w:i/>
                <w:color w:val="C00000"/>
                <w:sz w:val="18"/>
                <w:szCs w:val="18"/>
              </w:rPr>
              <w:t>No change</w:t>
            </w:r>
          </w:p>
        </w:tc>
        <w:tc>
          <w:tcPr>
            <w:tcW w:w="1836" w:type="dxa"/>
          </w:tcPr>
          <w:p w:rsidR="00C80DDC" w:rsidRPr="00E15B71" w:rsidRDefault="004833A5" w:rsidP="00E15B71">
            <w:pPr>
              <w:pStyle w:val="ListParagraph"/>
              <w:ind w:left="0"/>
              <w:jc w:val="center"/>
              <w:rPr>
                <w:i/>
                <w:color w:val="C00000"/>
                <w:sz w:val="18"/>
                <w:szCs w:val="18"/>
              </w:rPr>
            </w:pPr>
            <w:r>
              <w:rPr>
                <w:i/>
                <w:color w:val="C00000"/>
                <w:sz w:val="18"/>
                <w:szCs w:val="18"/>
              </w:rPr>
              <w:t>Decrease</w:t>
            </w:r>
          </w:p>
        </w:tc>
        <w:tc>
          <w:tcPr>
            <w:tcW w:w="1836" w:type="dxa"/>
          </w:tcPr>
          <w:p w:rsidR="00C80DDC" w:rsidRPr="00E15B71" w:rsidRDefault="004833A5" w:rsidP="00E15B71">
            <w:pPr>
              <w:pStyle w:val="ListParagraph"/>
              <w:ind w:left="0"/>
              <w:jc w:val="center"/>
              <w:rPr>
                <w:i/>
                <w:color w:val="C00000"/>
                <w:sz w:val="18"/>
                <w:szCs w:val="18"/>
              </w:rPr>
            </w:pPr>
            <w:r>
              <w:rPr>
                <w:i/>
                <w:color w:val="C00000"/>
                <w:sz w:val="18"/>
                <w:szCs w:val="18"/>
              </w:rPr>
              <w:t>Decrease</w:t>
            </w:r>
          </w:p>
        </w:tc>
        <w:tc>
          <w:tcPr>
            <w:tcW w:w="1836" w:type="dxa"/>
          </w:tcPr>
          <w:p w:rsidR="00C80DDC" w:rsidRPr="00E15B71" w:rsidRDefault="004833A5" w:rsidP="00E15B71">
            <w:pPr>
              <w:pStyle w:val="ListParagraph"/>
              <w:ind w:left="0"/>
              <w:jc w:val="center"/>
              <w:rPr>
                <w:i/>
                <w:color w:val="C00000"/>
                <w:sz w:val="18"/>
                <w:szCs w:val="18"/>
              </w:rPr>
            </w:pPr>
            <w:r>
              <w:rPr>
                <w:i/>
                <w:color w:val="C00000"/>
                <w:sz w:val="18"/>
                <w:szCs w:val="18"/>
              </w:rPr>
              <w:t>Increase</w:t>
            </w:r>
          </w:p>
        </w:tc>
      </w:tr>
      <w:tr w:rsidR="00C80DDC" w:rsidRPr="00867DC9" w:rsidTr="008D6119">
        <w:tc>
          <w:tcPr>
            <w:tcW w:w="1836" w:type="dxa"/>
          </w:tcPr>
          <w:p w:rsidR="00C80DDC" w:rsidRPr="00867DC9" w:rsidRDefault="00C80DDC" w:rsidP="008D6119">
            <w:pPr>
              <w:pStyle w:val="ListParagraph"/>
              <w:ind w:left="0"/>
              <w:rPr>
                <w:sz w:val="18"/>
                <w:szCs w:val="18"/>
              </w:rPr>
            </w:pPr>
            <w:r w:rsidRPr="00867DC9">
              <w:rPr>
                <w:sz w:val="18"/>
                <w:szCs w:val="18"/>
              </w:rPr>
              <w:t>An decrease in the cost of oil</w:t>
            </w:r>
          </w:p>
        </w:tc>
        <w:tc>
          <w:tcPr>
            <w:tcW w:w="1836" w:type="dxa"/>
          </w:tcPr>
          <w:p w:rsidR="00C80DDC" w:rsidRPr="00E15B71" w:rsidRDefault="004833A5" w:rsidP="00E15B71">
            <w:pPr>
              <w:pStyle w:val="ListParagraph"/>
              <w:ind w:left="0"/>
              <w:jc w:val="center"/>
              <w:rPr>
                <w:i/>
                <w:color w:val="C00000"/>
                <w:sz w:val="18"/>
                <w:szCs w:val="18"/>
              </w:rPr>
            </w:pPr>
            <w:r>
              <w:rPr>
                <w:i/>
                <w:color w:val="C00000"/>
                <w:sz w:val="18"/>
                <w:szCs w:val="18"/>
              </w:rPr>
              <w:t>No change</w:t>
            </w:r>
          </w:p>
        </w:tc>
        <w:tc>
          <w:tcPr>
            <w:tcW w:w="1836" w:type="dxa"/>
          </w:tcPr>
          <w:p w:rsidR="00C80DDC" w:rsidRPr="00E15B71" w:rsidRDefault="004833A5" w:rsidP="00E15B71">
            <w:pPr>
              <w:pStyle w:val="ListParagraph"/>
              <w:ind w:left="0"/>
              <w:jc w:val="center"/>
              <w:rPr>
                <w:i/>
                <w:color w:val="C00000"/>
                <w:sz w:val="18"/>
                <w:szCs w:val="18"/>
              </w:rPr>
            </w:pPr>
            <w:r>
              <w:rPr>
                <w:i/>
                <w:color w:val="C00000"/>
                <w:sz w:val="18"/>
                <w:szCs w:val="18"/>
              </w:rPr>
              <w:t>Increase</w:t>
            </w:r>
          </w:p>
        </w:tc>
        <w:tc>
          <w:tcPr>
            <w:tcW w:w="1836" w:type="dxa"/>
          </w:tcPr>
          <w:p w:rsidR="00C80DDC" w:rsidRPr="00E15B71" w:rsidRDefault="004833A5" w:rsidP="00E15B71">
            <w:pPr>
              <w:pStyle w:val="ListParagraph"/>
              <w:ind w:left="0"/>
              <w:jc w:val="center"/>
              <w:rPr>
                <w:i/>
                <w:color w:val="C00000"/>
                <w:sz w:val="18"/>
                <w:szCs w:val="18"/>
              </w:rPr>
            </w:pPr>
            <w:r>
              <w:rPr>
                <w:i/>
                <w:color w:val="C00000"/>
                <w:sz w:val="18"/>
                <w:szCs w:val="18"/>
              </w:rPr>
              <w:t>Decrease</w:t>
            </w:r>
          </w:p>
        </w:tc>
        <w:tc>
          <w:tcPr>
            <w:tcW w:w="1836" w:type="dxa"/>
          </w:tcPr>
          <w:p w:rsidR="00C80DDC" w:rsidRPr="00E15B71" w:rsidRDefault="004833A5" w:rsidP="00E15B71">
            <w:pPr>
              <w:pStyle w:val="ListParagraph"/>
              <w:ind w:left="0"/>
              <w:jc w:val="center"/>
              <w:rPr>
                <w:i/>
                <w:color w:val="C00000"/>
                <w:sz w:val="18"/>
                <w:szCs w:val="18"/>
              </w:rPr>
            </w:pPr>
            <w:r>
              <w:rPr>
                <w:i/>
                <w:color w:val="C00000"/>
                <w:sz w:val="18"/>
                <w:szCs w:val="18"/>
              </w:rPr>
              <w:t>Increase</w:t>
            </w:r>
          </w:p>
        </w:tc>
        <w:tc>
          <w:tcPr>
            <w:tcW w:w="1836" w:type="dxa"/>
          </w:tcPr>
          <w:p w:rsidR="00C80DDC" w:rsidRPr="00E15B71" w:rsidRDefault="004833A5" w:rsidP="00E15B71">
            <w:pPr>
              <w:pStyle w:val="ListParagraph"/>
              <w:ind w:left="0"/>
              <w:jc w:val="center"/>
              <w:rPr>
                <w:i/>
                <w:color w:val="C00000"/>
                <w:sz w:val="18"/>
                <w:szCs w:val="18"/>
              </w:rPr>
            </w:pPr>
            <w:r>
              <w:rPr>
                <w:i/>
                <w:color w:val="C00000"/>
                <w:sz w:val="18"/>
                <w:szCs w:val="18"/>
              </w:rPr>
              <w:t>Decrease</w:t>
            </w:r>
          </w:p>
        </w:tc>
      </w:tr>
      <w:tr w:rsidR="00C80DDC" w:rsidRPr="00867DC9" w:rsidTr="008D6119">
        <w:tc>
          <w:tcPr>
            <w:tcW w:w="1836" w:type="dxa"/>
          </w:tcPr>
          <w:p w:rsidR="00C80DDC" w:rsidRPr="00867DC9" w:rsidRDefault="00C80DDC" w:rsidP="008D6119">
            <w:pPr>
              <w:pStyle w:val="ListParagraph"/>
              <w:ind w:left="0"/>
              <w:rPr>
                <w:sz w:val="18"/>
                <w:szCs w:val="18"/>
              </w:rPr>
            </w:pPr>
            <w:r w:rsidRPr="00867DC9">
              <w:rPr>
                <w:sz w:val="18"/>
                <w:szCs w:val="18"/>
              </w:rPr>
              <w:t>An increase in minimum wage</w:t>
            </w:r>
          </w:p>
        </w:tc>
        <w:tc>
          <w:tcPr>
            <w:tcW w:w="1836" w:type="dxa"/>
          </w:tcPr>
          <w:p w:rsidR="00C80DDC" w:rsidRPr="00E15B71" w:rsidRDefault="004833A5" w:rsidP="00E15B71">
            <w:pPr>
              <w:pStyle w:val="ListParagraph"/>
              <w:ind w:left="0"/>
              <w:jc w:val="center"/>
              <w:rPr>
                <w:i/>
                <w:color w:val="C00000"/>
                <w:sz w:val="18"/>
                <w:szCs w:val="18"/>
              </w:rPr>
            </w:pPr>
            <w:r>
              <w:rPr>
                <w:i/>
                <w:color w:val="C00000"/>
                <w:sz w:val="18"/>
                <w:szCs w:val="18"/>
              </w:rPr>
              <w:t>Increase</w:t>
            </w:r>
          </w:p>
        </w:tc>
        <w:tc>
          <w:tcPr>
            <w:tcW w:w="1836" w:type="dxa"/>
          </w:tcPr>
          <w:p w:rsidR="00C80DDC" w:rsidRPr="00E15B71" w:rsidRDefault="004833A5" w:rsidP="00E15B71">
            <w:pPr>
              <w:pStyle w:val="ListParagraph"/>
              <w:ind w:left="0"/>
              <w:jc w:val="center"/>
              <w:rPr>
                <w:i/>
                <w:color w:val="C00000"/>
                <w:sz w:val="18"/>
                <w:szCs w:val="18"/>
              </w:rPr>
            </w:pPr>
            <w:r>
              <w:rPr>
                <w:i/>
                <w:color w:val="C00000"/>
                <w:sz w:val="18"/>
                <w:szCs w:val="18"/>
              </w:rPr>
              <w:t>No change (initially, though this would decrease pretty quickly…)</w:t>
            </w:r>
          </w:p>
        </w:tc>
        <w:tc>
          <w:tcPr>
            <w:tcW w:w="1836" w:type="dxa"/>
          </w:tcPr>
          <w:p w:rsidR="00C80DDC" w:rsidRPr="00E15B71" w:rsidRDefault="004833A5" w:rsidP="00E15B71">
            <w:pPr>
              <w:pStyle w:val="ListParagraph"/>
              <w:ind w:left="0"/>
              <w:jc w:val="center"/>
              <w:rPr>
                <w:i/>
                <w:color w:val="C00000"/>
                <w:sz w:val="18"/>
                <w:szCs w:val="18"/>
              </w:rPr>
            </w:pPr>
            <w:r>
              <w:rPr>
                <w:i/>
                <w:color w:val="C00000"/>
                <w:sz w:val="18"/>
                <w:szCs w:val="18"/>
              </w:rPr>
              <w:t>Increase</w:t>
            </w:r>
          </w:p>
        </w:tc>
        <w:tc>
          <w:tcPr>
            <w:tcW w:w="1836" w:type="dxa"/>
          </w:tcPr>
          <w:p w:rsidR="00C80DDC" w:rsidRPr="00E15B71" w:rsidRDefault="004833A5" w:rsidP="00E15B71">
            <w:pPr>
              <w:pStyle w:val="ListParagraph"/>
              <w:ind w:left="0"/>
              <w:jc w:val="center"/>
              <w:rPr>
                <w:i/>
                <w:color w:val="C00000"/>
                <w:sz w:val="18"/>
                <w:szCs w:val="18"/>
              </w:rPr>
            </w:pPr>
            <w:r>
              <w:rPr>
                <w:i/>
                <w:color w:val="C00000"/>
                <w:sz w:val="18"/>
                <w:szCs w:val="18"/>
              </w:rPr>
              <w:t>Increase</w:t>
            </w:r>
          </w:p>
        </w:tc>
        <w:tc>
          <w:tcPr>
            <w:tcW w:w="1836" w:type="dxa"/>
          </w:tcPr>
          <w:p w:rsidR="00C80DDC" w:rsidRPr="00E15B71" w:rsidRDefault="004833A5" w:rsidP="00E15B71">
            <w:pPr>
              <w:pStyle w:val="ListParagraph"/>
              <w:ind w:left="0"/>
              <w:jc w:val="center"/>
              <w:rPr>
                <w:i/>
                <w:color w:val="C00000"/>
                <w:sz w:val="18"/>
                <w:szCs w:val="18"/>
              </w:rPr>
            </w:pPr>
            <w:r>
              <w:rPr>
                <w:i/>
                <w:color w:val="C00000"/>
                <w:sz w:val="18"/>
                <w:szCs w:val="18"/>
              </w:rPr>
              <w:t>Decrease</w:t>
            </w:r>
          </w:p>
        </w:tc>
      </w:tr>
      <w:tr w:rsidR="00C80DDC" w:rsidRPr="00867DC9" w:rsidTr="008D6119">
        <w:tc>
          <w:tcPr>
            <w:tcW w:w="1836" w:type="dxa"/>
          </w:tcPr>
          <w:p w:rsidR="00C80DDC" w:rsidRPr="00867DC9" w:rsidRDefault="00C80DDC" w:rsidP="008D6119">
            <w:pPr>
              <w:pStyle w:val="ListParagraph"/>
              <w:ind w:left="0"/>
              <w:rPr>
                <w:sz w:val="18"/>
                <w:szCs w:val="18"/>
              </w:rPr>
            </w:pPr>
            <w:r w:rsidRPr="00867DC9">
              <w:rPr>
                <w:sz w:val="18"/>
                <w:szCs w:val="18"/>
              </w:rPr>
              <w:t>A significant improvement in technology</w:t>
            </w:r>
          </w:p>
        </w:tc>
        <w:tc>
          <w:tcPr>
            <w:tcW w:w="1836" w:type="dxa"/>
          </w:tcPr>
          <w:p w:rsidR="00C80DDC" w:rsidRPr="00E15B71" w:rsidRDefault="004833A5" w:rsidP="00E15B71">
            <w:pPr>
              <w:pStyle w:val="ListParagraph"/>
              <w:ind w:left="0"/>
              <w:jc w:val="center"/>
              <w:rPr>
                <w:i/>
                <w:color w:val="C00000"/>
                <w:sz w:val="18"/>
                <w:szCs w:val="18"/>
              </w:rPr>
            </w:pPr>
            <w:r>
              <w:rPr>
                <w:i/>
                <w:color w:val="C00000"/>
                <w:sz w:val="18"/>
                <w:szCs w:val="18"/>
              </w:rPr>
              <w:t>No change</w:t>
            </w:r>
          </w:p>
        </w:tc>
        <w:tc>
          <w:tcPr>
            <w:tcW w:w="1836" w:type="dxa"/>
          </w:tcPr>
          <w:p w:rsidR="00C80DDC" w:rsidRPr="00E15B71" w:rsidRDefault="004833A5" w:rsidP="00E15B71">
            <w:pPr>
              <w:pStyle w:val="ListParagraph"/>
              <w:ind w:left="0"/>
              <w:jc w:val="center"/>
              <w:rPr>
                <w:i/>
                <w:color w:val="C00000"/>
                <w:sz w:val="18"/>
                <w:szCs w:val="18"/>
              </w:rPr>
            </w:pPr>
            <w:r>
              <w:rPr>
                <w:i/>
                <w:color w:val="C00000"/>
                <w:sz w:val="18"/>
                <w:szCs w:val="18"/>
              </w:rPr>
              <w:t>Increase</w:t>
            </w:r>
          </w:p>
        </w:tc>
        <w:tc>
          <w:tcPr>
            <w:tcW w:w="1836" w:type="dxa"/>
          </w:tcPr>
          <w:p w:rsidR="00C80DDC" w:rsidRPr="00E15B71" w:rsidRDefault="004833A5" w:rsidP="00E15B71">
            <w:pPr>
              <w:pStyle w:val="ListParagraph"/>
              <w:ind w:left="0"/>
              <w:jc w:val="center"/>
              <w:rPr>
                <w:i/>
                <w:color w:val="C00000"/>
                <w:sz w:val="18"/>
                <w:szCs w:val="18"/>
              </w:rPr>
            </w:pPr>
            <w:r>
              <w:rPr>
                <w:i/>
                <w:color w:val="C00000"/>
                <w:sz w:val="18"/>
                <w:szCs w:val="18"/>
              </w:rPr>
              <w:t>Decrease</w:t>
            </w:r>
          </w:p>
        </w:tc>
        <w:tc>
          <w:tcPr>
            <w:tcW w:w="1836" w:type="dxa"/>
          </w:tcPr>
          <w:p w:rsidR="00C80DDC" w:rsidRPr="00E15B71" w:rsidRDefault="004833A5" w:rsidP="00E15B71">
            <w:pPr>
              <w:pStyle w:val="ListParagraph"/>
              <w:ind w:left="0"/>
              <w:jc w:val="center"/>
              <w:rPr>
                <w:i/>
                <w:color w:val="C00000"/>
                <w:sz w:val="18"/>
                <w:szCs w:val="18"/>
              </w:rPr>
            </w:pPr>
            <w:r>
              <w:rPr>
                <w:i/>
                <w:color w:val="C00000"/>
                <w:sz w:val="18"/>
                <w:szCs w:val="18"/>
              </w:rPr>
              <w:t>Increase</w:t>
            </w:r>
          </w:p>
        </w:tc>
        <w:tc>
          <w:tcPr>
            <w:tcW w:w="1836" w:type="dxa"/>
          </w:tcPr>
          <w:p w:rsidR="00C80DDC" w:rsidRPr="00E15B71" w:rsidRDefault="004833A5" w:rsidP="00E15B71">
            <w:pPr>
              <w:pStyle w:val="ListParagraph"/>
              <w:ind w:left="0"/>
              <w:jc w:val="center"/>
              <w:rPr>
                <w:i/>
                <w:color w:val="C00000"/>
                <w:sz w:val="18"/>
                <w:szCs w:val="18"/>
              </w:rPr>
            </w:pPr>
            <w:r>
              <w:rPr>
                <w:i/>
                <w:color w:val="C00000"/>
                <w:sz w:val="18"/>
                <w:szCs w:val="18"/>
              </w:rPr>
              <w:t>Decrease</w:t>
            </w:r>
          </w:p>
        </w:tc>
      </w:tr>
    </w:tbl>
    <w:p w:rsidR="00C80DDC" w:rsidRPr="00867DC9" w:rsidRDefault="00C80DDC" w:rsidP="00C80DDC">
      <w:pPr>
        <w:spacing w:line="240" w:lineRule="auto"/>
        <w:rPr>
          <w:sz w:val="18"/>
          <w:szCs w:val="18"/>
        </w:rPr>
      </w:pPr>
    </w:p>
    <w:p w:rsidR="00C80DDC" w:rsidRPr="00867DC9" w:rsidRDefault="00C80DDC" w:rsidP="00C80DDC">
      <w:pPr>
        <w:spacing w:line="240" w:lineRule="auto"/>
        <w:rPr>
          <w:sz w:val="18"/>
          <w:szCs w:val="18"/>
        </w:rPr>
      </w:pPr>
    </w:p>
    <w:sectPr w:rsidR="00C80DDC" w:rsidRPr="00867DC9" w:rsidSect="00790B4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C13E15"/>
    <w:multiLevelType w:val="hybridMultilevel"/>
    <w:tmpl w:val="D1EA95C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39E42BCA"/>
    <w:multiLevelType w:val="hybridMultilevel"/>
    <w:tmpl w:val="D1EA95C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53122084"/>
    <w:multiLevelType w:val="hybridMultilevel"/>
    <w:tmpl w:val="7D0840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9A4F9B"/>
    <w:multiLevelType w:val="hybridMultilevel"/>
    <w:tmpl w:val="DE6098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C7F19E7"/>
    <w:multiLevelType w:val="hybridMultilevel"/>
    <w:tmpl w:val="847C09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B44"/>
    <w:rsid w:val="00027CF9"/>
    <w:rsid w:val="00070735"/>
    <w:rsid w:val="000E169D"/>
    <w:rsid w:val="00207FD6"/>
    <w:rsid w:val="0021637F"/>
    <w:rsid w:val="002476FE"/>
    <w:rsid w:val="0027287E"/>
    <w:rsid w:val="0028399E"/>
    <w:rsid w:val="00296EA4"/>
    <w:rsid w:val="00392B24"/>
    <w:rsid w:val="003A433F"/>
    <w:rsid w:val="004833A5"/>
    <w:rsid w:val="00595CC3"/>
    <w:rsid w:val="00661774"/>
    <w:rsid w:val="006A1903"/>
    <w:rsid w:val="006B538C"/>
    <w:rsid w:val="006E2A09"/>
    <w:rsid w:val="0072312B"/>
    <w:rsid w:val="00761DE1"/>
    <w:rsid w:val="00790B44"/>
    <w:rsid w:val="00852B53"/>
    <w:rsid w:val="00867DC9"/>
    <w:rsid w:val="008B31D5"/>
    <w:rsid w:val="008D6119"/>
    <w:rsid w:val="0091205B"/>
    <w:rsid w:val="009265DE"/>
    <w:rsid w:val="009A0247"/>
    <w:rsid w:val="009A5133"/>
    <w:rsid w:val="00BD6146"/>
    <w:rsid w:val="00C412A7"/>
    <w:rsid w:val="00C73F39"/>
    <w:rsid w:val="00C80DDC"/>
    <w:rsid w:val="00CE582B"/>
    <w:rsid w:val="00CE73BA"/>
    <w:rsid w:val="00D04B1C"/>
    <w:rsid w:val="00DE07B8"/>
    <w:rsid w:val="00E15B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9">
      <o:colormenu v:ext="edit" strokecolor="#0070c0"/>
    </o:shapedefaults>
    <o:shapelayout v:ext="edit">
      <o:idmap v:ext="edit" data="1"/>
      <o:rules v:ext="edit">
        <o:r id="V:Rule5" type="connector" idref="#_x0000_s1033"/>
        <o:r id="V:Rule6" type="connector" idref="#_x0000_s1037"/>
        <o:r id="V:Rule7" type="connector" idref="#_x0000_s1035"/>
        <o:r id="V:Rule8" type="connector" idref="#_x0000_s1036"/>
      </o:rules>
    </o:shapelayout>
  </w:shapeDefaults>
  <w:decimalSymbol w:val="."/>
  <w:listSeparator w:val=","/>
  <w15:docId w15:val="{AAD1725E-EF2C-45F8-80AA-EE7218FDF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4B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0B44"/>
    <w:pPr>
      <w:ind w:left="720"/>
      <w:contextualSpacing/>
    </w:pPr>
  </w:style>
  <w:style w:type="paragraph" w:styleId="BalloonText">
    <w:name w:val="Balloon Text"/>
    <w:basedOn w:val="Normal"/>
    <w:link w:val="BalloonTextChar"/>
    <w:uiPriority w:val="99"/>
    <w:semiHidden/>
    <w:unhideWhenUsed/>
    <w:rsid w:val="00790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B44"/>
    <w:rPr>
      <w:rFonts w:ascii="Tahoma" w:hAnsi="Tahoma" w:cs="Tahoma"/>
      <w:sz w:val="16"/>
      <w:szCs w:val="16"/>
    </w:rPr>
  </w:style>
  <w:style w:type="table" w:styleId="TableGrid">
    <w:name w:val="Table Grid"/>
    <w:basedOn w:val="TableNormal"/>
    <w:uiPriority w:val="59"/>
    <w:rsid w:val="00723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PowerPoint_Slide4.sldx"/><Relationship Id="rId18" Type="http://schemas.openxmlformats.org/officeDocument/2006/relationships/image" Target="media/image7.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package" Target="embeddings/Microsoft_PowerPoint_Slide8.sldx"/><Relationship Id="rId7" Type="http://schemas.openxmlformats.org/officeDocument/2006/relationships/package" Target="embeddings/Microsoft_PowerPoint_Slide1.sldx"/><Relationship Id="rId12" Type="http://schemas.openxmlformats.org/officeDocument/2006/relationships/image" Target="media/image4.emf"/><Relationship Id="rId17" Type="http://schemas.openxmlformats.org/officeDocument/2006/relationships/package" Target="embeddings/Microsoft_PowerPoint_Slide6.sldx"/><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package" Target="embeddings/Microsoft_PowerPoint_Slide3.sldx"/><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package" Target="embeddings/Microsoft_PowerPoint_Slide5.sldx"/><Relationship Id="rId23" Type="http://schemas.openxmlformats.org/officeDocument/2006/relationships/package" Target="embeddings/Microsoft_PowerPoint_Slide9.sldx"/><Relationship Id="rId28" Type="http://schemas.openxmlformats.org/officeDocument/2006/relationships/image" Target="media/image13.jpeg"/><Relationship Id="rId10" Type="http://schemas.openxmlformats.org/officeDocument/2006/relationships/image" Target="media/image3.emf"/><Relationship Id="rId19" Type="http://schemas.openxmlformats.org/officeDocument/2006/relationships/package" Target="embeddings/Microsoft_PowerPoint_Slide7.sldx"/><Relationship Id="rId4" Type="http://schemas.openxmlformats.org/officeDocument/2006/relationships/settings" Target="settings.xml"/><Relationship Id="rId9" Type="http://schemas.openxmlformats.org/officeDocument/2006/relationships/package" Target="embeddings/Microsoft_PowerPoint_Slide2.sld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PowerPoint_Slide10.sldx"/><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D4C210-B3D6-4ED4-B0F5-AFFC62D54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1508</Words>
  <Characters>8600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Internal User</dc:creator>
  <cp:lastModifiedBy>Powell, Jennifer</cp:lastModifiedBy>
  <cp:revision>2</cp:revision>
  <cp:lastPrinted>2013-03-04T22:05:00Z</cp:lastPrinted>
  <dcterms:created xsi:type="dcterms:W3CDTF">2016-10-05T19:09:00Z</dcterms:created>
  <dcterms:modified xsi:type="dcterms:W3CDTF">2016-10-05T19:09:00Z</dcterms:modified>
</cp:coreProperties>
</file>